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BB93E9" w14:textId="42647D76" w:rsidR="0040290C" w:rsidRPr="00184B66" w:rsidRDefault="0040290C" w:rsidP="0040290C">
      <w:pPr>
        <w:pStyle w:val="Section3-Heading1"/>
        <w:pBdr>
          <w:bottom w:val="none" w:sz="0" w:space="0" w:color="auto"/>
        </w:pBdr>
        <w:spacing w:after="0"/>
        <w:rPr>
          <w:rFonts w:ascii="Arial" w:hAnsi="Arial" w:cs="Arial"/>
          <w:sz w:val="28"/>
          <w:szCs w:val="28"/>
          <w:lang w:val="en-GB"/>
        </w:rPr>
      </w:pPr>
      <w:r w:rsidRPr="00184B66">
        <w:rPr>
          <w:rFonts w:ascii="Arial" w:hAnsi="Arial" w:cs="Arial"/>
          <w:sz w:val="28"/>
          <w:szCs w:val="28"/>
          <w:lang w:val="en-GB"/>
        </w:rPr>
        <w:t xml:space="preserve">Terms of Reference </w:t>
      </w:r>
      <w:r w:rsidR="00BC3233">
        <w:rPr>
          <w:rFonts w:ascii="Arial" w:hAnsi="Arial" w:cs="Arial"/>
          <w:sz w:val="28"/>
          <w:szCs w:val="28"/>
          <w:lang w:val="en-GB"/>
        </w:rPr>
        <w:t xml:space="preserve">ref.no. </w:t>
      </w:r>
      <w:r w:rsidR="00D76A16" w:rsidRPr="00D76A16">
        <w:rPr>
          <w:rFonts w:ascii="Arial" w:hAnsi="Arial" w:cs="Arial"/>
          <w:sz w:val="28"/>
          <w:szCs w:val="28"/>
          <w:lang w:val="en-GB"/>
        </w:rPr>
        <w:t>RF</w:t>
      </w:r>
      <w:r w:rsidR="00211569">
        <w:rPr>
          <w:rFonts w:ascii="Arial" w:hAnsi="Arial" w:cs="Arial"/>
          <w:sz w:val="28"/>
          <w:szCs w:val="28"/>
          <w:lang w:val="en-GB"/>
        </w:rPr>
        <w:t>P</w:t>
      </w:r>
      <w:r w:rsidR="00D76A16" w:rsidRPr="00D76A16">
        <w:rPr>
          <w:rFonts w:ascii="Arial" w:hAnsi="Arial" w:cs="Arial"/>
          <w:sz w:val="28"/>
          <w:szCs w:val="28"/>
          <w:lang w:val="en-GB"/>
        </w:rPr>
        <w:t>-POL-000046</w:t>
      </w:r>
    </w:p>
    <w:p w14:paraId="7A26020C" w14:textId="77777777" w:rsidR="00C71A58" w:rsidRPr="00184B66" w:rsidRDefault="00C71A58" w:rsidP="0040290C">
      <w:pPr>
        <w:pStyle w:val="Section3-Heading1"/>
        <w:pBdr>
          <w:bottom w:val="none" w:sz="0" w:space="0" w:color="auto"/>
        </w:pBdr>
        <w:spacing w:after="0"/>
        <w:rPr>
          <w:rFonts w:ascii="Myriad Pro" w:hAnsi="Myriad Pro" w:cs="Calibri"/>
          <w:sz w:val="16"/>
          <w:szCs w:val="16"/>
          <w:lang w:val="en-GB"/>
        </w:rPr>
      </w:pPr>
    </w:p>
    <w:p w14:paraId="1F296D3D" w14:textId="77777777" w:rsidR="00C71A58" w:rsidRPr="00184B66" w:rsidRDefault="00C71A58" w:rsidP="0040290C">
      <w:pPr>
        <w:pStyle w:val="Section3-Heading1"/>
        <w:pBdr>
          <w:bottom w:val="none" w:sz="0" w:space="0" w:color="auto"/>
        </w:pBdr>
        <w:spacing w:after="0"/>
        <w:rPr>
          <w:rFonts w:ascii="Arial" w:hAnsi="Arial" w:cs="Arial"/>
          <w:sz w:val="10"/>
          <w:szCs w:val="10"/>
          <w:lang w:val="en-GB"/>
        </w:rPr>
      </w:pPr>
    </w:p>
    <w:p w14:paraId="13507FC6" w14:textId="360884E5" w:rsidR="00C71A58" w:rsidRPr="00184B66" w:rsidRDefault="008346EB" w:rsidP="000B7E3D">
      <w:pPr>
        <w:pStyle w:val="Section3-Heading1"/>
        <w:pBdr>
          <w:bottom w:val="none" w:sz="0" w:space="0" w:color="auto"/>
        </w:pBdr>
        <w:shd w:val="clear" w:color="auto" w:fill="D9D9D9" w:themeFill="background1" w:themeFillShade="D9"/>
        <w:spacing w:after="0"/>
        <w:rPr>
          <w:rFonts w:ascii="Arial" w:hAnsi="Arial" w:cs="Arial"/>
          <w:sz w:val="24"/>
          <w:lang w:val="en-GB"/>
        </w:rPr>
      </w:pPr>
      <w:r>
        <w:rPr>
          <w:rFonts w:ascii="Arial" w:hAnsi="Arial" w:cs="Arial"/>
          <w:sz w:val="24"/>
          <w:lang w:val="en-GB"/>
        </w:rPr>
        <w:t xml:space="preserve">Provision and maintenance of access to </w:t>
      </w:r>
      <w:r w:rsidR="000B7E3D">
        <w:rPr>
          <w:rFonts w:ascii="Arial" w:hAnsi="Arial" w:cs="Arial"/>
          <w:sz w:val="24"/>
          <w:lang w:val="en-GB"/>
        </w:rPr>
        <w:t xml:space="preserve">a </w:t>
      </w:r>
      <w:r>
        <w:rPr>
          <w:rFonts w:ascii="Arial" w:hAnsi="Arial" w:cs="Arial"/>
          <w:sz w:val="24"/>
          <w:lang w:val="en-GB"/>
        </w:rPr>
        <w:t xml:space="preserve">customized </w:t>
      </w:r>
      <w:r w:rsidR="000B7E3D">
        <w:rPr>
          <w:rFonts w:ascii="Arial" w:hAnsi="Arial" w:cs="Arial"/>
          <w:sz w:val="24"/>
          <w:lang w:val="en-GB"/>
        </w:rPr>
        <w:t>web-based referral management platform</w:t>
      </w:r>
      <w:r>
        <w:rPr>
          <w:rFonts w:ascii="Arial" w:hAnsi="Arial" w:cs="Arial"/>
          <w:sz w:val="24"/>
          <w:lang w:val="en-GB"/>
        </w:rPr>
        <w:t xml:space="preserve"> and roll out </w:t>
      </w:r>
      <w:proofErr w:type="gramStart"/>
      <w:r>
        <w:rPr>
          <w:rFonts w:ascii="Arial" w:hAnsi="Arial" w:cs="Arial"/>
          <w:sz w:val="24"/>
          <w:lang w:val="en-GB"/>
        </w:rPr>
        <w:t>support</w:t>
      </w:r>
      <w:proofErr w:type="gramEnd"/>
    </w:p>
    <w:p w14:paraId="124294C4" w14:textId="77777777" w:rsidR="0033126C" w:rsidRPr="00184B66" w:rsidRDefault="0033126C" w:rsidP="00C07891">
      <w:pPr>
        <w:spacing w:after="0" w:line="240" w:lineRule="auto"/>
        <w:ind w:left="2126" w:hanging="2126"/>
        <w:rPr>
          <w:rFonts w:ascii="Arial" w:hAnsi="Arial" w:cs="Arial"/>
          <w:sz w:val="20"/>
          <w:szCs w:val="20"/>
          <w:lang w:val="en-GB"/>
        </w:rPr>
      </w:pPr>
    </w:p>
    <w:p w14:paraId="1F51E1C5" w14:textId="77777777" w:rsidR="0033126C" w:rsidRPr="00184B66" w:rsidRDefault="0033126C" w:rsidP="00C07891">
      <w:pPr>
        <w:spacing w:after="0" w:line="240" w:lineRule="auto"/>
        <w:ind w:left="2126" w:hanging="2126"/>
        <w:rPr>
          <w:rFonts w:ascii="Arial" w:hAnsi="Arial" w:cs="Arial"/>
          <w:sz w:val="20"/>
          <w:szCs w:val="20"/>
          <w:lang w:val="en-GB"/>
        </w:rPr>
      </w:pPr>
    </w:p>
    <w:p w14:paraId="234F0FBF" w14:textId="77777777" w:rsidR="00E12696" w:rsidRPr="00AD657F" w:rsidRDefault="00E12696" w:rsidP="00E12696">
      <w:pPr>
        <w:rPr>
          <w:rFonts w:ascii="Arial" w:hAnsi="Arial" w:cs="Arial"/>
          <w:b/>
          <w:bCs/>
          <w:i/>
          <w:iCs/>
          <w:sz w:val="20"/>
          <w:lang w:val="en-GB"/>
        </w:rPr>
      </w:pPr>
      <w:r w:rsidRPr="00AD657F">
        <w:rPr>
          <w:rFonts w:ascii="Arial" w:hAnsi="Arial" w:cs="Arial"/>
          <w:b/>
          <w:bCs/>
          <w:i/>
          <w:iCs/>
          <w:sz w:val="20"/>
          <w:lang w:val="en-GB"/>
        </w:rPr>
        <w:t xml:space="preserve">GENERAL BACKGROUND </w:t>
      </w:r>
    </w:p>
    <w:p w14:paraId="40D092D6" w14:textId="77777777" w:rsidR="007253FC" w:rsidRDefault="005F5ECB" w:rsidP="00BD56E7">
      <w:pPr>
        <w:jc w:val="both"/>
        <w:rPr>
          <w:rFonts w:ascii="Arial" w:hAnsi="Arial" w:cs="Arial"/>
          <w:sz w:val="20"/>
          <w:szCs w:val="20"/>
          <w:lang w:val="bs-Latn-BA"/>
        </w:rPr>
      </w:pPr>
      <w:r w:rsidRPr="005F5ECB">
        <w:rPr>
          <w:rFonts w:ascii="Arial" w:hAnsi="Arial" w:cs="Arial"/>
          <w:sz w:val="20"/>
          <w:szCs w:val="20"/>
          <w:lang w:val="bs-Latn-BA"/>
        </w:rPr>
        <w:t xml:space="preserve">The Danish Refugee Council (DRC) is a leading protection agency with a mandate to promote and protect durable solutions to conflict and displacement affected populations on the basis of humanitarian principles and human rights. DRC is implementing a multi-sector response to support Ukraine refugees, IDPs and host populations both within Ukraine and in the neighboring countries of Poland, Romania and Moldova and wider Europe. </w:t>
      </w:r>
    </w:p>
    <w:p w14:paraId="36ABA9A4" w14:textId="56B9AD65" w:rsidR="00BD56E7" w:rsidRPr="00BD56E7" w:rsidRDefault="005F5ECB" w:rsidP="00BD56E7">
      <w:pPr>
        <w:jc w:val="both"/>
        <w:rPr>
          <w:rFonts w:ascii="Arial" w:hAnsi="Arial" w:cs="Arial"/>
          <w:sz w:val="20"/>
          <w:szCs w:val="20"/>
          <w:lang w:val="bs-Latn-BA"/>
        </w:rPr>
      </w:pPr>
      <w:r w:rsidRPr="005F5ECB">
        <w:rPr>
          <w:rFonts w:ascii="Arial" w:hAnsi="Arial" w:cs="Arial"/>
          <w:sz w:val="20"/>
          <w:szCs w:val="20"/>
          <w:lang w:val="bs-Latn-BA"/>
        </w:rPr>
        <w:t>Since late February 2022, nearly 4 million Ukrainians and third-country nationals have crossed the border to Poland. As part of its neighboring country response, DRC is establishing an operational presence in Poland to support displaced populations through partnership with civil society organizations and national NGOs, duty bearers and other actors.  DRC supports partners in providing protection services to conflict-affected persons in particular legal aid/legal counselling, psychosocial support, access to information, referrals. DRC is also planning to support several collective sites through Site Management Support (SMS)/ Camp Management and Camp Coordination (CCCM). Globally, DRC together with UNHCR is co-leading the Protection Information Management Initiative (PIM initiative). The above factors, in addition to DRC’s global expertise in protection information management incl. protection monitoring, provide opportunities for synergies between ongoing protection response implemented primarily through partnerships and protection monitoring, placing DRC in a position of unique advantage to lead the process in collaboration with its broad network of partners and in coordination with the Protection Sector in Poland.</w:t>
      </w:r>
    </w:p>
    <w:p w14:paraId="2B1BC950" w14:textId="6C449585" w:rsidR="00C312F4" w:rsidRDefault="00BD56E7" w:rsidP="00BD56E7">
      <w:pPr>
        <w:jc w:val="both"/>
        <w:rPr>
          <w:rFonts w:ascii="Arial" w:hAnsi="Arial" w:cs="Arial"/>
          <w:sz w:val="20"/>
          <w:szCs w:val="20"/>
          <w:lang w:val="bs-Latn-BA"/>
        </w:rPr>
      </w:pPr>
      <w:r w:rsidRPr="00BD56E7">
        <w:rPr>
          <w:rFonts w:ascii="Arial" w:hAnsi="Arial" w:cs="Arial"/>
          <w:sz w:val="20"/>
          <w:szCs w:val="20"/>
          <w:lang w:val="bs-Latn-BA"/>
        </w:rPr>
        <w:t>According to the UNHCR data, from 24 February till the first half of February 202</w:t>
      </w:r>
      <w:r w:rsidR="00BE57E1">
        <w:rPr>
          <w:rFonts w:ascii="Arial" w:hAnsi="Arial" w:cs="Arial"/>
          <w:sz w:val="20"/>
          <w:szCs w:val="20"/>
          <w:lang w:val="bs-Latn-BA"/>
        </w:rPr>
        <w:t>3</w:t>
      </w:r>
      <w:r w:rsidRPr="00BD56E7">
        <w:rPr>
          <w:rFonts w:ascii="Arial" w:hAnsi="Arial" w:cs="Arial"/>
          <w:sz w:val="20"/>
          <w:szCs w:val="20"/>
          <w:lang w:val="bs-Latn-BA"/>
        </w:rPr>
        <w:t xml:space="preserve"> (almost a year after the Ukraine War crisis), 750.809 refugees have crossed from Ukraine to Moldova. While majority continued their journey toward EU, compared specifically to the domicile population, still a significant number of refugees remain in the country 108,885 refugees. Danish Refugee Council has engaged in the response in the Republic of Moldova in March 2022 and since then has been delivering assistance through implementing partners and directly, mainly in the sectors of Protection, EORE, Site Management and Support, Livelihood Enhancement and Community-based response.</w:t>
      </w:r>
    </w:p>
    <w:p w14:paraId="44713FEB" w14:textId="77777777" w:rsidR="00AD657F" w:rsidRDefault="00B73A07" w:rsidP="00AD657F">
      <w:pPr>
        <w:tabs>
          <w:tab w:val="left" w:pos="720"/>
          <w:tab w:val="left" w:pos="1440"/>
          <w:tab w:val="left" w:pos="2160"/>
          <w:tab w:val="left" w:pos="2880"/>
          <w:tab w:val="left" w:pos="3600"/>
          <w:tab w:val="left" w:pos="4320"/>
          <w:tab w:val="left" w:pos="5040"/>
          <w:tab w:val="left" w:pos="5760"/>
          <w:tab w:val="left" w:pos="6480"/>
          <w:tab w:val="left" w:pos="6870"/>
        </w:tabs>
        <w:spacing w:after="0" w:line="240" w:lineRule="auto"/>
        <w:jc w:val="both"/>
        <w:rPr>
          <w:rFonts w:ascii="Arial" w:hAnsi="Arial" w:cs="Arial"/>
          <w:b/>
          <w:bCs/>
          <w:i/>
          <w:sz w:val="20"/>
          <w:lang w:val="en-GB"/>
        </w:rPr>
      </w:pPr>
      <w:r w:rsidRPr="00AD657F">
        <w:rPr>
          <w:rFonts w:ascii="Arial" w:hAnsi="Arial" w:cs="Arial"/>
          <w:b/>
          <w:bCs/>
          <w:i/>
          <w:sz w:val="20"/>
          <w:lang w:val="en-GB"/>
        </w:rPr>
        <w:t>Context</w:t>
      </w:r>
      <w:r w:rsidR="00420333" w:rsidRPr="00AD657F">
        <w:rPr>
          <w:rFonts w:ascii="Arial" w:hAnsi="Arial" w:cs="Arial"/>
          <w:b/>
          <w:bCs/>
          <w:i/>
          <w:sz w:val="20"/>
          <w:lang w:val="en-GB"/>
        </w:rPr>
        <w:t xml:space="preserve"> of the Assignment </w:t>
      </w:r>
      <w:r w:rsidR="003530C2" w:rsidRPr="00AD657F">
        <w:rPr>
          <w:rFonts w:ascii="Arial" w:hAnsi="Arial" w:cs="Arial"/>
          <w:b/>
          <w:bCs/>
          <w:i/>
          <w:sz w:val="20"/>
          <w:lang w:val="en-GB"/>
        </w:rPr>
        <w:t xml:space="preserve"> </w:t>
      </w:r>
    </w:p>
    <w:p w14:paraId="19DB6BAB" w14:textId="56D1A9F0" w:rsidR="00AD657F" w:rsidRPr="00AD657F" w:rsidRDefault="003530C2" w:rsidP="00AD657F">
      <w:pPr>
        <w:tabs>
          <w:tab w:val="left" w:pos="720"/>
          <w:tab w:val="left" w:pos="1440"/>
          <w:tab w:val="left" w:pos="2160"/>
          <w:tab w:val="left" w:pos="2880"/>
          <w:tab w:val="left" w:pos="3600"/>
          <w:tab w:val="left" w:pos="4320"/>
          <w:tab w:val="left" w:pos="5040"/>
          <w:tab w:val="left" w:pos="5760"/>
          <w:tab w:val="left" w:pos="6480"/>
          <w:tab w:val="left" w:pos="6870"/>
        </w:tabs>
        <w:spacing w:after="0" w:line="240" w:lineRule="auto"/>
        <w:jc w:val="both"/>
        <w:rPr>
          <w:rFonts w:ascii="Arial" w:hAnsi="Arial" w:cs="Arial"/>
          <w:b/>
          <w:bCs/>
          <w:i/>
          <w:sz w:val="20"/>
          <w:lang w:val="en-GB"/>
        </w:rPr>
      </w:pPr>
      <w:r w:rsidRPr="00AD657F">
        <w:rPr>
          <w:rFonts w:ascii="Arial" w:hAnsi="Arial" w:cs="Arial"/>
          <w:b/>
          <w:bCs/>
          <w:i/>
          <w:sz w:val="20"/>
          <w:lang w:val="en-GB"/>
        </w:rPr>
        <w:t xml:space="preserve"> </w:t>
      </w:r>
    </w:p>
    <w:p w14:paraId="40A61E28" w14:textId="6B3F1B05" w:rsidR="00290892" w:rsidRDefault="00290892" w:rsidP="00C75590">
      <w:pPr>
        <w:jc w:val="both"/>
        <w:rPr>
          <w:rFonts w:ascii="Arial" w:hAnsi="Arial" w:cs="Arial"/>
          <w:sz w:val="20"/>
          <w:szCs w:val="20"/>
          <w:lang w:val="bs-Latn-BA"/>
        </w:rPr>
      </w:pPr>
      <w:r>
        <w:rPr>
          <w:rFonts w:ascii="Arial" w:hAnsi="Arial" w:cs="Arial"/>
          <w:sz w:val="20"/>
          <w:szCs w:val="20"/>
          <w:lang w:val="bs-Latn-BA"/>
        </w:rPr>
        <w:t>DRC is implementing protection</w:t>
      </w:r>
      <w:r w:rsidR="00F3044B">
        <w:rPr>
          <w:rFonts w:ascii="Arial" w:hAnsi="Arial" w:cs="Arial"/>
          <w:sz w:val="20"/>
          <w:szCs w:val="20"/>
          <w:lang w:val="bs-Latn-BA"/>
        </w:rPr>
        <w:t xml:space="preserve">-centred projects in </w:t>
      </w:r>
      <w:r w:rsidR="00B0183C">
        <w:rPr>
          <w:rFonts w:ascii="Arial" w:hAnsi="Arial" w:cs="Arial"/>
          <w:sz w:val="20"/>
          <w:szCs w:val="20"/>
          <w:lang w:val="bs-Latn-BA"/>
        </w:rPr>
        <w:t>6</w:t>
      </w:r>
      <w:r w:rsidR="00F3044B">
        <w:rPr>
          <w:rFonts w:ascii="Arial" w:hAnsi="Arial" w:cs="Arial"/>
          <w:sz w:val="20"/>
          <w:szCs w:val="20"/>
          <w:lang w:val="bs-Latn-BA"/>
        </w:rPr>
        <w:t xml:space="preserve"> locations in Poland in collaboration with </w:t>
      </w:r>
      <w:r w:rsidR="00B0183C">
        <w:rPr>
          <w:rFonts w:ascii="Arial" w:hAnsi="Arial" w:cs="Arial"/>
          <w:sz w:val="20"/>
          <w:szCs w:val="20"/>
          <w:lang w:val="bs-Latn-BA"/>
        </w:rPr>
        <w:t xml:space="preserve">12 </w:t>
      </w:r>
      <w:r w:rsidR="009F0F14">
        <w:rPr>
          <w:rFonts w:ascii="Arial" w:hAnsi="Arial" w:cs="Arial"/>
          <w:sz w:val="20"/>
          <w:szCs w:val="20"/>
          <w:lang w:val="bs-Latn-BA"/>
        </w:rPr>
        <w:t xml:space="preserve">Poland – based NGOs, </w:t>
      </w:r>
      <w:r w:rsidR="00B0183C">
        <w:rPr>
          <w:rFonts w:ascii="Arial" w:hAnsi="Arial" w:cs="Arial"/>
          <w:sz w:val="20"/>
          <w:szCs w:val="20"/>
          <w:lang w:val="bs-Latn-BA"/>
        </w:rPr>
        <w:t>and also directly focusing on identification of persons at heigthened risk, provision of information on rights and services</w:t>
      </w:r>
      <w:r w:rsidR="00130DE4">
        <w:rPr>
          <w:rFonts w:ascii="Arial" w:hAnsi="Arial" w:cs="Arial"/>
          <w:sz w:val="20"/>
          <w:szCs w:val="20"/>
          <w:lang w:val="bs-Latn-BA"/>
        </w:rPr>
        <w:t>, counselling, legal assistance, individual and group structured MHPSS and referrals to specialized services. This is done through the work of community centers as well as through mobile outreach activities</w:t>
      </w:r>
      <w:r w:rsidR="009F0F14">
        <w:rPr>
          <w:rFonts w:ascii="Arial" w:hAnsi="Arial" w:cs="Arial"/>
          <w:sz w:val="20"/>
          <w:szCs w:val="20"/>
          <w:lang w:val="bs-Latn-BA"/>
        </w:rPr>
        <w:t xml:space="preserve"> and as a result of protection monitoring.</w:t>
      </w:r>
      <w:r w:rsidR="00131D92">
        <w:rPr>
          <w:rFonts w:ascii="Arial" w:hAnsi="Arial" w:cs="Arial"/>
          <w:sz w:val="20"/>
          <w:szCs w:val="20"/>
          <w:lang w:val="bs-Latn-BA"/>
        </w:rPr>
        <w:t xml:space="preserve"> </w:t>
      </w:r>
      <w:r w:rsidR="00DB5AE5">
        <w:rPr>
          <w:rFonts w:ascii="Arial" w:hAnsi="Arial" w:cs="Arial"/>
          <w:sz w:val="20"/>
          <w:szCs w:val="20"/>
          <w:lang w:val="bs-Latn-BA"/>
        </w:rPr>
        <w:t xml:space="preserve">To meet the objectives of the programme and ensure timely delivery of quality services DRC would like to deploy a </w:t>
      </w:r>
      <w:r w:rsidR="00AF3E70">
        <w:rPr>
          <w:rFonts w:ascii="Arial" w:hAnsi="Arial" w:cs="Arial"/>
          <w:sz w:val="20"/>
          <w:szCs w:val="20"/>
          <w:lang w:val="bs-Latn-BA"/>
        </w:rPr>
        <w:t xml:space="preserve">software/platform to </w:t>
      </w:r>
      <w:r w:rsidR="00FA4A43">
        <w:rPr>
          <w:rFonts w:ascii="Arial" w:hAnsi="Arial" w:cs="Arial"/>
          <w:sz w:val="20"/>
          <w:szCs w:val="20"/>
          <w:lang w:val="bs-Latn-BA"/>
        </w:rPr>
        <w:t>document</w:t>
      </w:r>
      <w:r w:rsidR="00AF3E70">
        <w:rPr>
          <w:rFonts w:ascii="Arial" w:hAnsi="Arial" w:cs="Arial"/>
          <w:sz w:val="20"/>
          <w:szCs w:val="20"/>
          <w:lang w:val="bs-Latn-BA"/>
        </w:rPr>
        <w:t xml:space="preserve"> identific</w:t>
      </w:r>
      <w:r w:rsidR="00B13163">
        <w:rPr>
          <w:rFonts w:ascii="Arial" w:hAnsi="Arial" w:cs="Arial"/>
          <w:sz w:val="20"/>
          <w:szCs w:val="20"/>
          <w:lang w:val="bs-Latn-BA"/>
        </w:rPr>
        <w:t>a</w:t>
      </w:r>
      <w:r w:rsidR="00AF3E70">
        <w:rPr>
          <w:rFonts w:ascii="Arial" w:hAnsi="Arial" w:cs="Arial"/>
          <w:sz w:val="20"/>
          <w:szCs w:val="20"/>
          <w:lang w:val="bs-Latn-BA"/>
        </w:rPr>
        <w:t>tion of protection risks at individual/HH level</w:t>
      </w:r>
      <w:r w:rsidR="00FA4A43">
        <w:rPr>
          <w:rFonts w:ascii="Arial" w:hAnsi="Arial" w:cs="Arial"/>
          <w:sz w:val="20"/>
          <w:szCs w:val="20"/>
          <w:lang w:val="bs-Latn-BA"/>
        </w:rPr>
        <w:t xml:space="preserve">, facilitate internal and external referrals among DRC, project partners and other key stakeholder, track referrals and provide an analysis </w:t>
      </w:r>
      <w:r w:rsidR="00C75590">
        <w:rPr>
          <w:rFonts w:ascii="Arial" w:hAnsi="Arial" w:cs="Arial"/>
          <w:sz w:val="20"/>
          <w:szCs w:val="20"/>
          <w:lang w:val="bs-Latn-BA"/>
        </w:rPr>
        <w:t xml:space="preserve">of services provided and their status in compliance with GDPR. The expected start of the contract is </w:t>
      </w:r>
      <w:r w:rsidR="00DC32C0">
        <w:rPr>
          <w:rFonts w:ascii="Arial" w:hAnsi="Arial" w:cs="Arial"/>
          <w:sz w:val="20"/>
          <w:szCs w:val="20"/>
          <w:lang w:val="bs-Latn-BA"/>
        </w:rPr>
        <w:t xml:space="preserve">from May 2023 for a period of 60 days with a licence to use the platform </w:t>
      </w:r>
      <w:r w:rsidR="00E43F00">
        <w:rPr>
          <w:rFonts w:ascii="Arial" w:hAnsi="Arial" w:cs="Arial"/>
          <w:sz w:val="20"/>
          <w:szCs w:val="20"/>
          <w:lang w:val="bs-Latn-BA"/>
        </w:rPr>
        <w:t xml:space="preserve">until the end of December 2023 with a possible extension depending on funding. </w:t>
      </w:r>
      <w:r w:rsidR="00C75590">
        <w:rPr>
          <w:rFonts w:ascii="Arial" w:hAnsi="Arial" w:cs="Arial"/>
          <w:sz w:val="20"/>
          <w:szCs w:val="20"/>
          <w:lang w:val="bs-Latn-BA"/>
        </w:rPr>
        <w:t xml:space="preserve"> </w:t>
      </w:r>
    </w:p>
    <w:p w14:paraId="660B33A7" w14:textId="08C18BCA" w:rsidR="007D1568" w:rsidRPr="006A3D07" w:rsidRDefault="007D1568" w:rsidP="007D1568">
      <w:pPr>
        <w:jc w:val="both"/>
        <w:rPr>
          <w:rFonts w:ascii="Arial" w:hAnsi="Arial" w:cs="Arial"/>
          <w:sz w:val="20"/>
          <w:szCs w:val="20"/>
          <w:lang w:val="bs-Latn-BA"/>
        </w:rPr>
      </w:pPr>
      <w:r w:rsidRPr="00C318ED">
        <w:rPr>
          <w:rFonts w:ascii="Arial" w:hAnsi="Arial" w:cs="Arial"/>
          <w:sz w:val="20"/>
          <w:szCs w:val="20"/>
          <w:lang w:val="bs-Latn-BA"/>
        </w:rPr>
        <w:t>.</w:t>
      </w:r>
    </w:p>
    <w:p w14:paraId="11A37640" w14:textId="77777777" w:rsidR="005D7740" w:rsidRPr="007D1568" w:rsidRDefault="005D7740" w:rsidP="005D7740">
      <w:pPr>
        <w:tabs>
          <w:tab w:val="left" w:pos="720"/>
          <w:tab w:val="left" w:pos="1440"/>
          <w:tab w:val="left" w:pos="2160"/>
          <w:tab w:val="left" w:pos="2880"/>
          <w:tab w:val="left" w:pos="3600"/>
          <w:tab w:val="left" w:pos="4320"/>
          <w:tab w:val="left" w:pos="5040"/>
          <w:tab w:val="left" w:pos="5760"/>
          <w:tab w:val="left" w:pos="6480"/>
          <w:tab w:val="left" w:pos="6870"/>
        </w:tabs>
        <w:ind w:left="2160" w:hanging="2160"/>
        <w:jc w:val="both"/>
        <w:rPr>
          <w:rFonts w:ascii="Arial" w:hAnsi="Arial" w:cs="Arial"/>
          <w:b/>
          <w:bCs/>
          <w:i/>
          <w:sz w:val="2"/>
          <w:szCs w:val="2"/>
          <w:lang w:val="bs-Latn-BA"/>
        </w:rPr>
      </w:pPr>
    </w:p>
    <w:p w14:paraId="46FC340A" w14:textId="5AF5CC20" w:rsidR="002A7564" w:rsidRPr="00184B66" w:rsidRDefault="00B05DE6" w:rsidP="002A7564">
      <w:pPr>
        <w:tabs>
          <w:tab w:val="left" w:pos="720"/>
          <w:tab w:val="left" w:pos="1440"/>
          <w:tab w:val="left" w:pos="2160"/>
          <w:tab w:val="left" w:pos="2880"/>
          <w:tab w:val="left" w:pos="3600"/>
          <w:tab w:val="left" w:pos="4320"/>
          <w:tab w:val="left" w:pos="5040"/>
          <w:tab w:val="left" w:pos="5760"/>
          <w:tab w:val="left" w:pos="6480"/>
          <w:tab w:val="left" w:pos="6870"/>
        </w:tabs>
        <w:spacing w:after="0" w:line="240" w:lineRule="auto"/>
        <w:jc w:val="both"/>
        <w:rPr>
          <w:rFonts w:ascii="Arial" w:hAnsi="Arial" w:cs="Arial"/>
          <w:b/>
          <w:bCs/>
          <w:i/>
          <w:sz w:val="20"/>
          <w:lang w:val="en-GB"/>
        </w:rPr>
      </w:pPr>
      <w:r w:rsidRPr="00184B66">
        <w:rPr>
          <w:rFonts w:ascii="Arial" w:hAnsi="Arial" w:cs="Arial"/>
          <w:b/>
          <w:bCs/>
          <w:i/>
          <w:sz w:val="20"/>
          <w:lang w:val="en-GB"/>
        </w:rPr>
        <w:t xml:space="preserve">Principal </w:t>
      </w:r>
      <w:r w:rsidR="00B152B1">
        <w:rPr>
          <w:rFonts w:ascii="Arial" w:hAnsi="Arial" w:cs="Arial"/>
          <w:b/>
          <w:bCs/>
          <w:i/>
          <w:sz w:val="20"/>
          <w:lang w:val="en-GB"/>
        </w:rPr>
        <w:t>O</w:t>
      </w:r>
      <w:r w:rsidR="00B152B1" w:rsidRPr="00184B66">
        <w:rPr>
          <w:rFonts w:ascii="Arial" w:hAnsi="Arial" w:cs="Arial"/>
          <w:b/>
          <w:bCs/>
          <w:i/>
          <w:sz w:val="20"/>
          <w:lang w:val="en-GB"/>
        </w:rPr>
        <w:t xml:space="preserve">bjective </w:t>
      </w:r>
      <w:r w:rsidRPr="00184B66">
        <w:rPr>
          <w:rFonts w:ascii="Arial" w:hAnsi="Arial" w:cs="Arial"/>
          <w:b/>
          <w:bCs/>
          <w:i/>
          <w:sz w:val="20"/>
          <w:lang w:val="en-GB"/>
        </w:rPr>
        <w:t xml:space="preserve">of the </w:t>
      </w:r>
      <w:r w:rsidR="00420333" w:rsidRPr="00184B66">
        <w:rPr>
          <w:rFonts w:ascii="Arial" w:hAnsi="Arial" w:cs="Arial"/>
          <w:b/>
          <w:bCs/>
          <w:i/>
          <w:sz w:val="20"/>
          <w:lang w:val="en-GB"/>
        </w:rPr>
        <w:t>Assig</w:t>
      </w:r>
      <w:r w:rsidRPr="00184B66">
        <w:rPr>
          <w:rFonts w:ascii="Arial" w:hAnsi="Arial" w:cs="Arial"/>
          <w:b/>
          <w:bCs/>
          <w:i/>
          <w:sz w:val="20"/>
          <w:lang w:val="en-GB"/>
        </w:rPr>
        <w:t>n</w:t>
      </w:r>
      <w:r w:rsidR="00420333" w:rsidRPr="00184B66">
        <w:rPr>
          <w:rFonts w:ascii="Arial" w:hAnsi="Arial" w:cs="Arial"/>
          <w:b/>
          <w:bCs/>
          <w:i/>
          <w:sz w:val="20"/>
          <w:lang w:val="en-GB"/>
        </w:rPr>
        <w:t>ment</w:t>
      </w:r>
      <w:r w:rsidR="002A7564" w:rsidRPr="00184B66">
        <w:rPr>
          <w:rFonts w:ascii="Arial" w:hAnsi="Arial" w:cs="Arial"/>
          <w:b/>
          <w:bCs/>
          <w:i/>
          <w:sz w:val="20"/>
          <w:lang w:val="en-GB"/>
        </w:rPr>
        <w:t xml:space="preserve">: </w:t>
      </w:r>
    </w:p>
    <w:p w14:paraId="546545B7" w14:textId="77777777" w:rsidR="00420333" w:rsidRPr="00184B66" w:rsidRDefault="00420333" w:rsidP="002A7564">
      <w:pPr>
        <w:tabs>
          <w:tab w:val="left" w:pos="720"/>
          <w:tab w:val="left" w:pos="1440"/>
          <w:tab w:val="left" w:pos="2160"/>
          <w:tab w:val="left" w:pos="2880"/>
          <w:tab w:val="left" w:pos="3600"/>
          <w:tab w:val="left" w:pos="4320"/>
          <w:tab w:val="left" w:pos="5040"/>
          <w:tab w:val="left" w:pos="5760"/>
          <w:tab w:val="left" w:pos="6480"/>
          <w:tab w:val="left" w:pos="6870"/>
        </w:tabs>
        <w:spacing w:after="0" w:line="240" w:lineRule="auto"/>
        <w:jc w:val="both"/>
        <w:rPr>
          <w:rFonts w:ascii="Arial" w:hAnsi="Arial" w:cs="Arial"/>
          <w:sz w:val="20"/>
          <w:lang w:val="en-GB"/>
        </w:rPr>
      </w:pPr>
    </w:p>
    <w:p w14:paraId="15C7CB1C" w14:textId="7FDF0361" w:rsidR="009C5E63" w:rsidRDefault="00AD657F" w:rsidP="00AD657F">
      <w:pPr>
        <w:jc w:val="both"/>
        <w:rPr>
          <w:rFonts w:ascii="Arial" w:hAnsi="Arial" w:cs="Arial"/>
          <w:sz w:val="20"/>
          <w:szCs w:val="20"/>
          <w:lang w:val="en-GB"/>
        </w:rPr>
      </w:pPr>
      <w:r w:rsidRPr="3E3D50EE">
        <w:rPr>
          <w:rFonts w:ascii="Arial" w:hAnsi="Arial" w:cs="Arial"/>
          <w:sz w:val="20"/>
          <w:szCs w:val="20"/>
          <w:lang w:val="en-GB"/>
        </w:rPr>
        <w:t>A key objective of the assignment is to provide</w:t>
      </w:r>
      <w:r w:rsidR="009C5E63">
        <w:rPr>
          <w:rFonts w:ascii="Arial" w:hAnsi="Arial" w:cs="Arial"/>
          <w:sz w:val="20"/>
          <w:szCs w:val="20"/>
          <w:lang w:val="en-GB"/>
        </w:rPr>
        <w:t>:</w:t>
      </w:r>
    </w:p>
    <w:p w14:paraId="0443DA2D" w14:textId="31F44D42" w:rsidR="00375DB0" w:rsidRPr="0082641E" w:rsidRDefault="00433FBF" w:rsidP="0082641E">
      <w:pPr>
        <w:pStyle w:val="ListParagraph"/>
        <w:numPr>
          <w:ilvl w:val="0"/>
          <w:numId w:val="8"/>
        </w:numPr>
        <w:rPr>
          <w:rFonts w:ascii="Arial" w:hAnsi="Arial" w:cs="Arial"/>
          <w:sz w:val="20"/>
          <w:szCs w:val="20"/>
          <w:lang w:val="en-GB"/>
        </w:rPr>
      </w:pPr>
      <w:r>
        <w:rPr>
          <w:rFonts w:ascii="Arial" w:hAnsi="Arial" w:cs="Arial"/>
          <w:sz w:val="20"/>
          <w:szCs w:val="20"/>
          <w:lang w:val="en-GB"/>
        </w:rPr>
        <w:lastRenderedPageBreak/>
        <w:t xml:space="preserve">Access to a </w:t>
      </w:r>
      <w:r w:rsidR="0090476A">
        <w:rPr>
          <w:rFonts w:ascii="Arial" w:hAnsi="Arial" w:cs="Arial"/>
          <w:sz w:val="20"/>
          <w:szCs w:val="20"/>
          <w:lang w:val="en-GB"/>
        </w:rPr>
        <w:t>GDPR compliant p</w:t>
      </w:r>
      <w:r w:rsidR="009C5E63">
        <w:rPr>
          <w:rFonts w:ascii="Arial" w:hAnsi="Arial" w:cs="Arial"/>
          <w:sz w:val="20"/>
          <w:szCs w:val="20"/>
          <w:lang w:val="en-GB"/>
        </w:rPr>
        <w:t>latform/software solution</w:t>
      </w:r>
      <w:r w:rsidR="00FE1F02">
        <w:rPr>
          <w:rFonts w:ascii="Arial" w:hAnsi="Arial" w:cs="Arial"/>
          <w:sz w:val="20"/>
          <w:szCs w:val="20"/>
          <w:lang w:val="en-GB"/>
        </w:rPr>
        <w:t xml:space="preserve"> customized to specific needs of DRC and partners</w:t>
      </w:r>
      <w:r w:rsidR="00E41613">
        <w:rPr>
          <w:rFonts w:ascii="Arial" w:hAnsi="Arial" w:cs="Arial"/>
          <w:sz w:val="20"/>
          <w:szCs w:val="20"/>
          <w:lang w:val="en-GB"/>
        </w:rPr>
        <w:t xml:space="preserve"> which will allow</w:t>
      </w:r>
      <w:r w:rsidR="009C5E63">
        <w:rPr>
          <w:rFonts w:ascii="Arial" w:hAnsi="Arial" w:cs="Arial"/>
          <w:sz w:val="20"/>
          <w:szCs w:val="20"/>
          <w:lang w:val="en-GB"/>
        </w:rPr>
        <w:t xml:space="preserve"> </w:t>
      </w:r>
      <w:r w:rsidR="005E211C">
        <w:rPr>
          <w:rFonts w:ascii="Arial" w:hAnsi="Arial" w:cs="Arial"/>
          <w:sz w:val="20"/>
          <w:szCs w:val="20"/>
          <w:lang w:val="en-GB"/>
        </w:rPr>
        <w:t>to</w:t>
      </w:r>
      <w:r w:rsidR="00A9711C">
        <w:rPr>
          <w:rFonts w:ascii="Arial" w:hAnsi="Arial" w:cs="Arial"/>
          <w:sz w:val="20"/>
          <w:szCs w:val="20"/>
          <w:lang w:val="en-GB"/>
        </w:rPr>
        <w:t xml:space="preserve"> </w:t>
      </w:r>
      <w:r w:rsidR="005A541D" w:rsidRPr="0082641E">
        <w:rPr>
          <w:rFonts w:ascii="Arial" w:hAnsi="Arial" w:cs="Arial"/>
          <w:sz w:val="20"/>
          <w:szCs w:val="20"/>
          <w:lang w:val="en-GB"/>
        </w:rPr>
        <w:t xml:space="preserve">document </w:t>
      </w:r>
      <w:r w:rsidR="000A665E" w:rsidRPr="0082641E">
        <w:rPr>
          <w:rFonts w:ascii="Arial" w:hAnsi="Arial" w:cs="Arial"/>
          <w:sz w:val="20"/>
          <w:szCs w:val="20"/>
          <w:lang w:val="en-GB"/>
        </w:rPr>
        <w:t xml:space="preserve">protection risks and needs </w:t>
      </w:r>
      <w:r w:rsidR="005A541D" w:rsidRPr="0082641E">
        <w:rPr>
          <w:rFonts w:ascii="Arial" w:hAnsi="Arial" w:cs="Arial"/>
          <w:sz w:val="20"/>
          <w:szCs w:val="20"/>
          <w:lang w:val="en-GB"/>
        </w:rPr>
        <w:t>identifi</w:t>
      </w:r>
      <w:r w:rsidR="000A665E" w:rsidRPr="0082641E">
        <w:rPr>
          <w:rFonts w:ascii="Arial" w:hAnsi="Arial" w:cs="Arial"/>
          <w:sz w:val="20"/>
          <w:szCs w:val="20"/>
          <w:lang w:val="en-GB"/>
        </w:rPr>
        <w:t xml:space="preserve">ed at </w:t>
      </w:r>
      <w:r w:rsidR="005A541D" w:rsidRPr="0082641E">
        <w:rPr>
          <w:rFonts w:ascii="Arial" w:hAnsi="Arial" w:cs="Arial"/>
          <w:sz w:val="20"/>
          <w:szCs w:val="20"/>
          <w:lang w:val="en-GB"/>
        </w:rPr>
        <w:t>individual</w:t>
      </w:r>
      <w:r w:rsidR="000A665E" w:rsidRPr="0082641E">
        <w:rPr>
          <w:rFonts w:ascii="Arial" w:hAnsi="Arial" w:cs="Arial"/>
          <w:sz w:val="20"/>
          <w:szCs w:val="20"/>
          <w:lang w:val="en-GB"/>
        </w:rPr>
        <w:t>,</w:t>
      </w:r>
      <w:r w:rsidR="005A541D" w:rsidRPr="0082641E">
        <w:rPr>
          <w:rFonts w:ascii="Arial" w:hAnsi="Arial" w:cs="Arial"/>
          <w:sz w:val="20"/>
          <w:szCs w:val="20"/>
          <w:lang w:val="en-GB"/>
        </w:rPr>
        <w:t xml:space="preserve"> household</w:t>
      </w:r>
      <w:r w:rsidR="000A665E" w:rsidRPr="0082641E">
        <w:rPr>
          <w:rFonts w:ascii="Arial" w:hAnsi="Arial" w:cs="Arial"/>
          <w:sz w:val="20"/>
          <w:szCs w:val="20"/>
          <w:lang w:val="en-GB"/>
        </w:rPr>
        <w:t xml:space="preserve"> and community leve</w:t>
      </w:r>
      <w:r w:rsidR="00EC6D8E" w:rsidRPr="0082641E">
        <w:rPr>
          <w:rFonts w:ascii="Arial" w:hAnsi="Arial" w:cs="Arial"/>
          <w:sz w:val="20"/>
          <w:szCs w:val="20"/>
          <w:lang w:val="en-GB"/>
        </w:rPr>
        <w:t xml:space="preserve">l and </w:t>
      </w:r>
      <w:r w:rsidR="00FE1F02" w:rsidRPr="0082641E">
        <w:rPr>
          <w:rFonts w:ascii="Arial" w:hAnsi="Arial" w:cs="Arial"/>
          <w:sz w:val="20"/>
          <w:szCs w:val="20"/>
          <w:lang w:val="en-GB"/>
        </w:rPr>
        <w:t>services and support provided by DRC and partners</w:t>
      </w:r>
      <w:r w:rsidR="00F22EB0" w:rsidRPr="0082641E">
        <w:rPr>
          <w:rFonts w:ascii="Arial" w:hAnsi="Arial" w:cs="Arial"/>
          <w:sz w:val="20"/>
          <w:szCs w:val="20"/>
          <w:lang w:val="en-GB"/>
        </w:rPr>
        <w:t xml:space="preserve"> in response to those risks through direct service provision or </w:t>
      </w:r>
      <w:proofErr w:type="gramStart"/>
      <w:r w:rsidR="00F22EB0" w:rsidRPr="0082641E">
        <w:rPr>
          <w:rFonts w:ascii="Arial" w:hAnsi="Arial" w:cs="Arial"/>
          <w:sz w:val="20"/>
          <w:szCs w:val="20"/>
          <w:lang w:val="en-GB"/>
        </w:rPr>
        <w:t>referrals</w:t>
      </w:r>
      <w:proofErr w:type="gramEnd"/>
    </w:p>
    <w:p w14:paraId="41524C8B" w14:textId="6AEA5529" w:rsidR="4847A48E" w:rsidRPr="00D76A16" w:rsidRDefault="00375DB0" w:rsidP="00D76A16">
      <w:pPr>
        <w:pStyle w:val="ListParagraph"/>
        <w:numPr>
          <w:ilvl w:val="0"/>
          <w:numId w:val="8"/>
        </w:numPr>
        <w:rPr>
          <w:rFonts w:ascii="Arial" w:hAnsi="Arial" w:cs="Arial"/>
          <w:sz w:val="20"/>
          <w:szCs w:val="20"/>
          <w:lang w:val="en-GB"/>
        </w:rPr>
      </w:pPr>
      <w:r w:rsidRPr="00D76A16">
        <w:rPr>
          <w:rFonts w:ascii="Arial" w:hAnsi="Arial" w:cs="Arial"/>
          <w:sz w:val="20"/>
          <w:szCs w:val="20"/>
          <w:lang w:val="en-GB"/>
        </w:rPr>
        <w:t>Training and roll out support- on the use of the platform/</w:t>
      </w:r>
      <w:proofErr w:type="gramStart"/>
      <w:r w:rsidRPr="00D76A16">
        <w:rPr>
          <w:rFonts w:ascii="Arial" w:hAnsi="Arial" w:cs="Arial"/>
          <w:sz w:val="20"/>
          <w:szCs w:val="20"/>
          <w:lang w:val="en-GB"/>
        </w:rPr>
        <w:t>software</w:t>
      </w:r>
      <w:proofErr w:type="gramEnd"/>
    </w:p>
    <w:p w14:paraId="2F2E68B0" w14:textId="77777777" w:rsidR="009C5E63" w:rsidRDefault="009C5E63" w:rsidP="009C5E63">
      <w:pPr>
        <w:pStyle w:val="ListParagraph"/>
        <w:numPr>
          <w:ilvl w:val="0"/>
          <w:numId w:val="8"/>
        </w:numPr>
        <w:rPr>
          <w:rFonts w:ascii="Arial" w:hAnsi="Arial" w:cs="Arial"/>
          <w:sz w:val="20"/>
          <w:szCs w:val="20"/>
          <w:lang w:val="en-GB"/>
        </w:rPr>
      </w:pPr>
      <w:r>
        <w:rPr>
          <w:rFonts w:ascii="Arial" w:hAnsi="Arial" w:cs="Arial"/>
          <w:sz w:val="20"/>
          <w:szCs w:val="20"/>
          <w:lang w:val="en-GB"/>
        </w:rPr>
        <w:t xml:space="preserve">Maintenance and ongoing support </w:t>
      </w:r>
    </w:p>
    <w:p w14:paraId="13A2D784" w14:textId="77777777" w:rsidR="006827AB" w:rsidRPr="00375DB0" w:rsidRDefault="006827AB" w:rsidP="00D76A16">
      <w:pPr>
        <w:rPr>
          <w:lang w:val="en-GB"/>
        </w:rPr>
      </w:pPr>
    </w:p>
    <w:p w14:paraId="743CA5D9" w14:textId="77777777" w:rsidR="002A7564" w:rsidRPr="00184B66" w:rsidRDefault="009C4906" w:rsidP="00CD381E">
      <w:pPr>
        <w:spacing w:after="0" w:line="240" w:lineRule="auto"/>
        <w:ind w:left="2126" w:hanging="2126"/>
        <w:rPr>
          <w:rFonts w:ascii="Arial" w:hAnsi="Arial" w:cs="Arial"/>
          <w:b/>
          <w:bCs/>
          <w:i/>
          <w:sz w:val="20"/>
          <w:lang w:val="en-GB"/>
        </w:rPr>
      </w:pPr>
      <w:r w:rsidRPr="00184B66">
        <w:rPr>
          <w:rFonts w:ascii="Arial" w:hAnsi="Arial" w:cs="Arial"/>
          <w:b/>
          <w:bCs/>
          <w:i/>
          <w:sz w:val="20"/>
          <w:lang w:val="en-GB"/>
        </w:rPr>
        <w:t>Detailed description of the Services</w:t>
      </w:r>
      <w:r w:rsidR="002A7564" w:rsidRPr="00184B66">
        <w:rPr>
          <w:rFonts w:ascii="Arial" w:hAnsi="Arial" w:cs="Arial"/>
          <w:b/>
          <w:bCs/>
          <w:i/>
          <w:sz w:val="20"/>
          <w:lang w:val="en-GB"/>
        </w:rPr>
        <w:t>:</w:t>
      </w:r>
    </w:p>
    <w:p w14:paraId="55B36D44" w14:textId="77777777" w:rsidR="00B73A07" w:rsidRPr="00184B66" w:rsidRDefault="00B73A07" w:rsidP="00CD381E">
      <w:pPr>
        <w:spacing w:after="0" w:line="240" w:lineRule="auto"/>
        <w:ind w:left="2126" w:hanging="2126"/>
        <w:rPr>
          <w:rFonts w:ascii="Arial" w:hAnsi="Arial" w:cs="Arial"/>
          <w:b/>
          <w:bCs/>
          <w:i/>
          <w:sz w:val="20"/>
          <w:lang w:val="en-GB"/>
        </w:rPr>
      </w:pPr>
    </w:p>
    <w:p w14:paraId="7352CBF5" w14:textId="77777777" w:rsidR="00B54771" w:rsidRDefault="00B54771" w:rsidP="00B54771">
      <w:pPr>
        <w:spacing w:after="240" w:line="240" w:lineRule="auto"/>
        <w:jc w:val="both"/>
        <w:rPr>
          <w:rFonts w:ascii="Arial" w:hAnsi="Arial" w:cs="Arial"/>
          <w:sz w:val="20"/>
          <w:lang w:val="en-GB"/>
        </w:rPr>
      </w:pPr>
      <w:r w:rsidRPr="00184B66">
        <w:rPr>
          <w:rFonts w:ascii="Arial" w:hAnsi="Arial" w:cs="Arial"/>
          <w:sz w:val="20"/>
          <w:lang w:val="en-GB"/>
        </w:rPr>
        <w:t>Under the assignment</w:t>
      </w:r>
      <w:r>
        <w:rPr>
          <w:rFonts w:ascii="Arial" w:hAnsi="Arial" w:cs="Arial"/>
          <w:sz w:val="20"/>
          <w:lang w:val="en-GB"/>
        </w:rPr>
        <w:t>, it</w:t>
      </w:r>
      <w:r w:rsidRPr="00184B66">
        <w:rPr>
          <w:rFonts w:ascii="Arial" w:hAnsi="Arial" w:cs="Arial"/>
          <w:sz w:val="20"/>
          <w:lang w:val="en-GB"/>
        </w:rPr>
        <w:t xml:space="preserve"> is expected to undertake certain key tasks, described below </w:t>
      </w:r>
      <w:proofErr w:type="gramStart"/>
      <w:r w:rsidRPr="00184B66">
        <w:rPr>
          <w:rFonts w:ascii="Arial" w:hAnsi="Arial" w:cs="Arial"/>
          <w:sz w:val="20"/>
          <w:lang w:val="en-GB"/>
        </w:rPr>
        <w:t>in order to</w:t>
      </w:r>
      <w:proofErr w:type="gramEnd"/>
      <w:r w:rsidRPr="00184B66">
        <w:rPr>
          <w:rFonts w:ascii="Arial" w:hAnsi="Arial" w:cs="Arial"/>
          <w:sz w:val="20"/>
          <w:lang w:val="en-GB"/>
        </w:rPr>
        <w:t xml:space="preserve"> meet the objectives outlined above in Principal </w:t>
      </w:r>
      <w:r>
        <w:rPr>
          <w:rFonts w:ascii="Arial" w:hAnsi="Arial" w:cs="Arial"/>
          <w:sz w:val="20"/>
          <w:lang w:val="en-GB"/>
        </w:rPr>
        <w:t>O</w:t>
      </w:r>
      <w:r w:rsidRPr="00184B66">
        <w:rPr>
          <w:rFonts w:ascii="Arial" w:hAnsi="Arial" w:cs="Arial"/>
          <w:sz w:val="20"/>
          <w:lang w:val="en-GB"/>
        </w:rPr>
        <w:t>bjective of Terms of Reference. Under the assignment</w:t>
      </w:r>
      <w:r>
        <w:rPr>
          <w:rFonts w:ascii="Arial" w:hAnsi="Arial" w:cs="Arial"/>
          <w:sz w:val="20"/>
          <w:lang w:val="en-GB"/>
        </w:rPr>
        <w:t>, it</w:t>
      </w:r>
      <w:r w:rsidRPr="00184B66">
        <w:rPr>
          <w:rFonts w:ascii="Arial" w:hAnsi="Arial" w:cs="Arial"/>
          <w:sz w:val="20"/>
          <w:lang w:val="en-GB"/>
        </w:rPr>
        <w:t xml:space="preserve"> is </w:t>
      </w:r>
      <w:r>
        <w:rPr>
          <w:rFonts w:ascii="Arial" w:hAnsi="Arial" w:cs="Arial"/>
          <w:sz w:val="20"/>
          <w:lang w:val="en-GB"/>
        </w:rPr>
        <w:t xml:space="preserve">also </w:t>
      </w:r>
      <w:r w:rsidRPr="00184B66">
        <w:rPr>
          <w:rFonts w:ascii="Arial" w:hAnsi="Arial" w:cs="Arial"/>
          <w:sz w:val="20"/>
          <w:lang w:val="en-GB"/>
        </w:rPr>
        <w:t xml:space="preserve">expected to undertake </w:t>
      </w:r>
      <w:r>
        <w:rPr>
          <w:rFonts w:ascii="Arial" w:hAnsi="Arial" w:cs="Arial"/>
          <w:sz w:val="20"/>
          <w:lang w:val="en-GB"/>
        </w:rPr>
        <w:t>the practice areas</w:t>
      </w:r>
      <w:r w:rsidRPr="00184B66">
        <w:rPr>
          <w:rFonts w:ascii="Arial" w:hAnsi="Arial" w:cs="Arial"/>
          <w:sz w:val="20"/>
          <w:lang w:val="en-GB"/>
        </w:rPr>
        <w:t xml:space="preserve"> described below:</w:t>
      </w:r>
    </w:p>
    <w:p w14:paraId="4A676D37" w14:textId="60ED8993" w:rsidR="00B54771" w:rsidRDefault="00B54771" w:rsidP="00B54771">
      <w:pPr>
        <w:spacing w:after="240" w:line="240" w:lineRule="auto"/>
        <w:rPr>
          <w:rFonts w:ascii="Arial" w:hAnsi="Arial" w:cs="Arial"/>
          <w:sz w:val="20"/>
          <w:lang w:val="en-GB"/>
        </w:rPr>
      </w:pPr>
      <w:r w:rsidRPr="009526A5">
        <w:rPr>
          <w:rFonts w:ascii="Arial" w:hAnsi="Arial" w:cs="Arial"/>
          <w:sz w:val="20"/>
          <w:lang w:val="en-GB"/>
        </w:rPr>
        <w:t>Any additional benefit(s)</w:t>
      </w:r>
      <w:r w:rsidR="007F0957">
        <w:rPr>
          <w:rFonts w:ascii="Arial" w:hAnsi="Arial" w:cs="Arial"/>
          <w:sz w:val="20"/>
          <w:lang w:val="en-GB"/>
        </w:rPr>
        <w:t xml:space="preserve"> </w:t>
      </w:r>
      <w:r w:rsidRPr="009526A5">
        <w:rPr>
          <w:rFonts w:ascii="Arial" w:hAnsi="Arial" w:cs="Arial"/>
          <w:sz w:val="20"/>
          <w:lang w:val="en-GB"/>
        </w:rPr>
        <w:t>should be specified by the bidder</w:t>
      </w:r>
      <w:r w:rsidR="007F0957">
        <w:rPr>
          <w:rFonts w:ascii="Arial" w:hAnsi="Arial" w:cs="Arial"/>
          <w:sz w:val="20"/>
          <w:lang w:val="en-GB"/>
        </w:rPr>
        <w:t>.</w:t>
      </w:r>
      <w:r w:rsidRPr="009526A5">
        <w:rPr>
          <w:rFonts w:ascii="Arial" w:hAnsi="Arial" w:cs="Arial"/>
          <w:sz w:val="20"/>
          <w:lang w:val="en-GB"/>
        </w:rPr>
        <w:t xml:space="preserve"> Any other service not included above but which </w:t>
      </w:r>
      <w:r w:rsidR="00C90E25">
        <w:rPr>
          <w:rFonts w:ascii="Arial" w:hAnsi="Arial" w:cs="Arial"/>
          <w:sz w:val="20"/>
          <w:lang w:val="en-GB"/>
        </w:rPr>
        <w:t>the Bidder can include into proposal</w:t>
      </w:r>
      <w:r w:rsidRPr="009526A5">
        <w:rPr>
          <w:rFonts w:ascii="Arial" w:hAnsi="Arial" w:cs="Arial"/>
          <w:sz w:val="20"/>
          <w:lang w:val="en-GB"/>
        </w:rPr>
        <w:t xml:space="preserve">. </w:t>
      </w:r>
    </w:p>
    <w:p w14:paraId="09FE73F5" w14:textId="1792B493" w:rsidR="00E41613" w:rsidRPr="00D76A16" w:rsidRDefault="00362FFA" w:rsidP="00E41613">
      <w:pPr>
        <w:pStyle w:val="ListParagraph"/>
        <w:numPr>
          <w:ilvl w:val="0"/>
          <w:numId w:val="6"/>
        </w:numPr>
        <w:rPr>
          <w:rFonts w:ascii="Arial" w:hAnsi="Arial" w:cs="Arial"/>
          <w:b/>
          <w:bCs/>
          <w:sz w:val="20"/>
          <w:szCs w:val="20"/>
          <w:lang w:val="en-GB"/>
        </w:rPr>
      </w:pPr>
      <w:r w:rsidRPr="00D76A16">
        <w:rPr>
          <w:rFonts w:ascii="Arial" w:hAnsi="Arial" w:cs="Arial"/>
          <w:b/>
          <w:bCs/>
          <w:sz w:val="20"/>
          <w:szCs w:val="20"/>
          <w:lang w:val="en-GB"/>
        </w:rPr>
        <w:t xml:space="preserve">By </w:t>
      </w:r>
      <w:r w:rsidR="00861CF0">
        <w:rPr>
          <w:rFonts w:ascii="Arial" w:hAnsi="Arial" w:cs="Arial"/>
          <w:b/>
          <w:bCs/>
          <w:sz w:val="20"/>
          <w:szCs w:val="20"/>
          <w:lang w:val="en-GB"/>
        </w:rPr>
        <w:t>end</w:t>
      </w:r>
      <w:r w:rsidRPr="00D76A16">
        <w:rPr>
          <w:rFonts w:ascii="Arial" w:hAnsi="Arial" w:cs="Arial"/>
          <w:b/>
          <w:bCs/>
          <w:sz w:val="20"/>
          <w:szCs w:val="20"/>
          <w:lang w:val="en-GB"/>
        </w:rPr>
        <w:t xml:space="preserve">-June </w:t>
      </w:r>
      <w:r w:rsidR="0097042C" w:rsidRPr="00D76A16">
        <w:rPr>
          <w:rFonts w:ascii="Arial" w:hAnsi="Arial" w:cs="Arial"/>
          <w:b/>
          <w:bCs/>
          <w:sz w:val="20"/>
          <w:szCs w:val="20"/>
          <w:lang w:val="en-GB"/>
        </w:rPr>
        <w:t xml:space="preserve">2023 </w:t>
      </w:r>
      <w:r w:rsidRPr="00D76A16">
        <w:rPr>
          <w:rFonts w:ascii="Arial" w:hAnsi="Arial" w:cs="Arial"/>
          <w:b/>
          <w:bCs/>
          <w:sz w:val="20"/>
          <w:szCs w:val="20"/>
          <w:lang w:val="en-GB"/>
        </w:rPr>
        <w:t>provide a</w:t>
      </w:r>
      <w:r w:rsidR="00CA2E44" w:rsidRPr="00D76A16">
        <w:rPr>
          <w:rFonts w:ascii="Arial" w:hAnsi="Arial" w:cs="Arial"/>
          <w:b/>
          <w:bCs/>
          <w:sz w:val="20"/>
          <w:szCs w:val="20"/>
          <w:lang w:val="en-GB"/>
        </w:rPr>
        <w:t>ccess to a</w:t>
      </w:r>
      <w:r w:rsidRPr="00D76A16">
        <w:rPr>
          <w:rFonts w:ascii="Arial" w:hAnsi="Arial" w:cs="Arial"/>
          <w:b/>
          <w:bCs/>
          <w:sz w:val="20"/>
          <w:szCs w:val="20"/>
          <w:lang w:val="en-GB"/>
        </w:rPr>
        <w:t xml:space="preserve"> </w:t>
      </w:r>
      <w:r w:rsidR="00E41613" w:rsidRPr="00D76A16">
        <w:rPr>
          <w:rFonts w:ascii="Arial" w:hAnsi="Arial" w:cs="Arial"/>
          <w:b/>
          <w:bCs/>
          <w:sz w:val="20"/>
          <w:szCs w:val="20"/>
          <w:lang w:val="en-GB"/>
        </w:rPr>
        <w:t>GDPR compliant</w:t>
      </w:r>
      <w:r w:rsidR="00344672">
        <w:rPr>
          <w:rFonts w:ascii="Arial" w:hAnsi="Arial" w:cs="Arial"/>
          <w:b/>
          <w:bCs/>
          <w:sz w:val="20"/>
          <w:szCs w:val="20"/>
          <w:lang w:val="en-GB"/>
        </w:rPr>
        <w:t>, multilingual</w:t>
      </w:r>
      <w:r w:rsidR="00E41613" w:rsidRPr="00D76A16">
        <w:rPr>
          <w:rFonts w:ascii="Arial" w:hAnsi="Arial" w:cs="Arial"/>
          <w:b/>
          <w:bCs/>
          <w:sz w:val="20"/>
          <w:szCs w:val="20"/>
          <w:lang w:val="en-GB"/>
        </w:rPr>
        <w:t xml:space="preserve"> platform/software solution customized to specific needs of DRC and partners which will allow to: </w:t>
      </w:r>
    </w:p>
    <w:p w14:paraId="01B33FDF" w14:textId="2BE1D390" w:rsidR="00E41613" w:rsidRPr="001D4351" w:rsidRDefault="4D09652E" w:rsidP="002B49D9">
      <w:pPr>
        <w:pStyle w:val="ListParagraph"/>
        <w:numPr>
          <w:ilvl w:val="1"/>
          <w:numId w:val="10"/>
        </w:numPr>
        <w:rPr>
          <w:rFonts w:ascii="Arial" w:hAnsi="Arial" w:cs="Arial"/>
          <w:sz w:val="20"/>
          <w:szCs w:val="20"/>
          <w:lang w:val="en-GB"/>
        </w:rPr>
      </w:pPr>
      <w:r w:rsidRPr="1E2B50C5">
        <w:rPr>
          <w:rFonts w:ascii="Arial" w:hAnsi="Arial" w:cs="Arial"/>
          <w:sz w:val="20"/>
          <w:szCs w:val="20"/>
          <w:lang w:val="en-GB"/>
        </w:rPr>
        <w:t xml:space="preserve">document protection risks and needs identified at individual, household and community level and services and support provided by DRC and </w:t>
      </w:r>
      <w:r w:rsidR="58C1B66E" w:rsidRPr="1E2B50C5">
        <w:rPr>
          <w:rFonts w:ascii="Arial" w:hAnsi="Arial" w:cs="Arial"/>
          <w:sz w:val="20"/>
          <w:szCs w:val="20"/>
          <w:lang w:val="en-GB"/>
        </w:rPr>
        <w:t xml:space="preserve">its </w:t>
      </w:r>
      <w:r w:rsidRPr="1E2B50C5">
        <w:rPr>
          <w:rFonts w:ascii="Arial" w:hAnsi="Arial" w:cs="Arial"/>
          <w:sz w:val="20"/>
          <w:szCs w:val="20"/>
          <w:lang w:val="en-GB"/>
        </w:rPr>
        <w:t xml:space="preserve">partners in response to those risks through direct service provision or </w:t>
      </w:r>
      <w:proofErr w:type="gramStart"/>
      <w:r w:rsidRPr="1E2B50C5">
        <w:rPr>
          <w:rFonts w:ascii="Arial" w:hAnsi="Arial" w:cs="Arial"/>
          <w:sz w:val="20"/>
          <w:szCs w:val="20"/>
          <w:lang w:val="en-GB"/>
        </w:rPr>
        <w:t>referrals</w:t>
      </w:r>
      <w:proofErr w:type="gramEnd"/>
    </w:p>
    <w:p w14:paraId="54A5F486" w14:textId="2E2921D4" w:rsidR="00E41613" w:rsidRDefault="00E41613" w:rsidP="002B49D9">
      <w:pPr>
        <w:pStyle w:val="ListParagraph"/>
        <w:numPr>
          <w:ilvl w:val="1"/>
          <w:numId w:val="10"/>
        </w:numPr>
        <w:rPr>
          <w:rFonts w:ascii="Arial" w:hAnsi="Arial" w:cs="Arial"/>
          <w:sz w:val="20"/>
          <w:szCs w:val="20"/>
          <w:lang w:val="en-GB"/>
        </w:rPr>
      </w:pPr>
      <w:r>
        <w:rPr>
          <w:rFonts w:ascii="Arial" w:hAnsi="Arial" w:cs="Arial"/>
          <w:sz w:val="20"/>
          <w:szCs w:val="20"/>
          <w:lang w:val="en-GB"/>
        </w:rPr>
        <w:t>maintain a database on internal and external services and service providers</w:t>
      </w:r>
      <w:r w:rsidR="005474B8">
        <w:rPr>
          <w:rFonts w:ascii="Arial" w:hAnsi="Arial" w:cs="Arial"/>
          <w:sz w:val="20"/>
          <w:szCs w:val="20"/>
          <w:lang w:val="en-GB"/>
        </w:rPr>
        <w:t xml:space="preserve"> based on data provided by DRC and </w:t>
      </w:r>
      <w:proofErr w:type="gramStart"/>
      <w:r w:rsidR="005474B8">
        <w:rPr>
          <w:rFonts w:ascii="Arial" w:hAnsi="Arial" w:cs="Arial"/>
          <w:sz w:val="20"/>
          <w:szCs w:val="20"/>
          <w:lang w:val="en-GB"/>
        </w:rPr>
        <w:t>partners</w:t>
      </w:r>
      <w:proofErr w:type="gramEnd"/>
      <w:r w:rsidR="005474B8">
        <w:rPr>
          <w:rFonts w:ascii="Arial" w:hAnsi="Arial" w:cs="Arial"/>
          <w:sz w:val="20"/>
          <w:szCs w:val="20"/>
          <w:lang w:val="en-GB"/>
        </w:rPr>
        <w:t xml:space="preserve"> </w:t>
      </w:r>
    </w:p>
    <w:p w14:paraId="72969DEE" w14:textId="7E4B30D4" w:rsidR="0014794F" w:rsidRPr="002B49D9" w:rsidRDefault="00E41613" w:rsidP="002B49D9">
      <w:pPr>
        <w:pStyle w:val="ListParagraph"/>
        <w:numPr>
          <w:ilvl w:val="1"/>
          <w:numId w:val="10"/>
        </w:numPr>
        <w:rPr>
          <w:rFonts w:ascii="Arial" w:hAnsi="Arial" w:cs="Arial"/>
          <w:sz w:val="20"/>
          <w:szCs w:val="20"/>
          <w:lang w:val="en-GB"/>
        </w:rPr>
      </w:pPr>
      <w:r>
        <w:rPr>
          <w:rFonts w:ascii="Arial" w:hAnsi="Arial" w:cs="Arial"/>
          <w:sz w:val="20"/>
          <w:szCs w:val="20"/>
          <w:lang w:val="en-GB"/>
        </w:rPr>
        <w:t>process referrals based on locally assigned roles and responsibilities which should be reflected in access roles</w:t>
      </w:r>
      <w:r w:rsidR="00A96CB0">
        <w:rPr>
          <w:rFonts w:ascii="Arial" w:hAnsi="Arial" w:cs="Arial"/>
          <w:sz w:val="20"/>
          <w:szCs w:val="20"/>
          <w:lang w:val="en-GB"/>
        </w:rPr>
        <w:t xml:space="preserve"> with features of </w:t>
      </w:r>
      <w:r w:rsidR="0014794F">
        <w:rPr>
          <w:rFonts w:ascii="Arial" w:hAnsi="Arial" w:cs="Arial"/>
          <w:sz w:val="20"/>
          <w:szCs w:val="20"/>
          <w:lang w:val="en-GB"/>
        </w:rPr>
        <w:t xml:space="preserve">sending notification </w:t>
      </w:r>
      <w:r w:rsidR="00640398">
        <w:rPr>
          <w:rFonts w:ascii="Arial" w:hAnsi="Arial" w:cs="Arial"/>
          <w:sz w:val="20"/>
          <w:szCs w:val="20"/>
          <w:lang w:val="en-GB"/>
        </w:rPr>
        <w:t xml:space="preserve">and automated </w:t>
      </w:r>
      <w:r w:rsidR="005474B8">
        <w:rPr>
          <w:rFonts w:ascii="Arial" w:hAnsi="Arial" w:cs="Arial"/>
          <w:sz w:val="20"/>
          <w:szCs w:val="20"/>
          <w:lang w:val="en-GB"/>
        </w:rPr>
        <w:t xml:space="preserve">reminders </w:t>
      </w:r>
      <w:r w:rsidR="0014794F">
        <w:rPr>
          <w:rFonts w:ascii="Arial" w:hAnsi="Arial" w:cs="Arial"/>
          <w:sz w:val="20"/>
          <w:szCs w:val="20"/>
          <w:lang w:val="en-GB"/>
        </w:rPr>
        <w:t xml:space="preserve">to staff </w:t>
      </w:r>
      <w:r w:rsidR="00BA71A1">
        <w:rPr>
          <w:rFonts w:ascii="Arial" w:hAnsi="Arial" w:cs="Arial"/>
          <w:sz w:val="20"/>
          <w:szCs w:val="20"/>
          <w:lang w:val="en-GB"/>
        </w:rPr>
        <w:t xml:space="preserve">on new referrals/cases </w:t>
      </w:r>
      <w:proofErr w:type="gramStart"/>
      <w:r w:rsidR="00BA71A1">
        <w:rPr>
          <w:rFonts w:ascii="Arial" w:hAnsi="Arial" w:cs="Arial"/>
          <w:sz w:val="20"/>
          <w:szCs w:val="20"/>
          <w:lang w:val="en-GB"/>
        </w:rPr>
        <w:t>assigned</w:t>
      </w:r>
      <w:proofErr w:type="gramEnd"/>
      <w:r w:rsidR="00BA71A1">
        <w:rPr>
          <w:rFonts w:ascii="Arial" w:hAnsi="Arial" w:cs="Arial"/>
          <w:sz w:val="20"/>
          <w:szCs w:val="20"/>
          <w:lang w:val="en-GB"/>
        </w:rPr>
        <w:t xml:space="preserve"> </w:t>
      </w:r>
    </w:p>
    <w:p w14:paraId="0DFB247D" w14:textId="77777777" w:rsidR="001D3055" w:rsidRDefault="001D3055" w:rsidP="001D3055">
      <w:pPr>
        <w:pStyle w:val="ListParagraph"/>
        <w:numPr>
          <w:ilvl w:val="1"/>
          <w:numId w:val="10"/>
        </w:numPr>
        <w:rPr>
          <w:rFonts w:ascii="Arial" w:eastAsia="MS Mincho" w:hAnsi="Arial" w:cs="Arial"/>
          <w:sz w:val="20"/>
          <w:szCs w:val="20"/>
          <w:lang w:val="en-GB"/>
        </w:rPr>
      </w:pPr>
      <w:r w:rsidRPr="614BB93E">
        <w:rPr>
          <w:rFonts w:ascii="Arial" w:eastAsia="MS Mincho" w:hAnsi="Arial" w:cs="Arial"/>
          <w:sz w:val="20"/>
          <w:szCs w:val="20"/>
          <w:lang w:val="en-GB"/>
        </w:rPr>
        <w:t>Allows analysis and visualisation of the data on the platform directly and through external tools for data visualisation,</w:t>
      </w:r>
      <w:r>
        <w:rPr>
          <w:rFonts w:ascii="Arial" w:eastAsia="MS Mincho" w:hAnsi="Arial" w:cs="Arial"/>
          <w:sz w:val="20"/>
          <w:szCs w:val="20"/>
          <w:lang w:val="en-GB"/>
        </w:rPr>
        <w:t xml:space="preserve"> </w:t>
      </w:r>
      <w:proofErr w:type="spellStart"/>
      <w:r>
        <w:rPr>
          <w:rFonts w:ascii="Arial" w:eastAsia="MS Mincho" w:hAnsi="Arial" w:cs="Arial"/>
          <w:sz w:val="20"/>
          <w:szCs w:val="20"/>
          <w:lang w:val="en-GB"/>
        </w:rPr>
        <w:t>preferrably</w:t>
      </w:r>
      <w:proofErr w:type="spellEnd"/>
      <w:r w:rsidRPr="614BB93E">
        <w:rPr>
          <w:rFonts w:ascii="Arial" w:eastAsia="MS Mincho" w:hAnsi="Arial" w:cs="Arial"/>
          <w:sz w:val="20"/>
          <w:szCs w:val="20"/>
          <w:lang w:val="en-GB"/>
        </w:rPr>
        <w:t xml:space="preserve"> </w:t>
      </w:r>
      <w:proofErr w:type="spellStart"/>
      <w:r w:rsidRPr="614BB93E">
        <w:rPr>
          <w:rFonts w:ascii="Arial" w:eastAsia="MS Mincho" w:hAnsi="Arial" w:cs="Arial"/>
          <w:sz w:val="20"/>
          <w:szCs w:val="20"/>
          <w:lang w:val="en-GB"/>
        </w:rPr>
        <w:t>PowerBI</w:t>
      </w:r>
      <w:proofErr w:type="spellEnd"/>
      <w:r w:rsidRPr="614BB93E">
        <w:rPr>
          <w:rFonts w:ascii="Arial" w:eastAsia="MS Mincho" w:hAnsi="Arial" w:cs="Arial"/>
          <w:sz w:val="20"/>
          <w:szCs w:val="20"/>
          <w:lang w:val="en-GB"/>
        </w:rPr>
        <w:t xml:space="preserve"> and MS Excel</w:t>
      </w:r>
    </w:p>
    <w:p w14:paraId="62F288EF" w14:textId="15C1D4AD" w:rsidR="00E41613" w:rsidRDefault="00E41613" w:rsidP="002B49D9">
      <w:pPr>
        <w:pStyle w:val="ListParagraph"/>
        <w:numPr>
          <w:ilvl w:val="1"/>
          <w:numId w:val="10"/>
        </w:numPr>
        <w:rPr>
          <w:rFonts w:ascii="Arial" w:hAnsi="Arial" w:cs="Arial"/>
          <w:sz w:val="20"/>
          <w:szCs w:val="20"/>
          <w:lang w:val="en-GB"/>
        </w:rPr>
      </w:pPr>
      <w:r>
        <w:rPr>
          <w:rFonts w:ascii="Arial" w:hAnsi="Arial" w:cs="Arial"/>
          <w:sz w:val="20"/>
          <w:szCs w:val="20"/>
          <w:lang w:val="en-GB"/>
        </w:rPr>
        <w:t xml:space="preserve">provide a real-time </w:t>
      </w:r>
      <w:r w:rsidR="00F5705E">
        <w:rPr>
          <w:rFonts w:ascii="Arial" w:hAnsi="Arial" w:cs="Arial"/>
          <w:sz w:val="20"/>
          <w:szCs w:val="20"/>
          <w:lang w:val="en-GB"/>
        </w:rPr>
        <w:t xml:space="preserve">automated </w:t>
      </w:r>
      <w:r w:rsidR="001D3055">
        <w:rPr>
          <w:rFonts w:ascii="Arial" w:hAnsi="Arial" w:cs="Arial"/>
          <w:sz w:val="20"/>
          <w:szCs w:val="20"/>
          <w:lang w:val="en-GB"/>
        </w:rPr>
        <w:t xml:space="preserve">visual </w:t>
      </w:r>
      <w:r>
        <w:rPr>
          <w:rFonts w:ascii="Arial" w:hAnsi="Arial" w:cs="Arial"/>
          <w:sz w:val="20"/>
          <w:szCs w:val="20"/>
          <w:lang w:val="en-GB"/>
        </w:rPr>
        <w:t>analysis of</w:t>
      </w:r>
      <w:r w:rsidR="00BA71A1">
        <w:rPr>
          <w:rFonts w:ascii="Arial" w:hAnsi="Arial" w:cs="Arial"/>
          <w:sz w:val="20"/>
          <w:szCs w:val="20"/>
          <w:lang w:val="en-GB"/>
        </w:rPr>
        <w:t xml:space="preserve"> </w:t>
      </w:r>
      <w:r w:rsidR="00A96CB0">
        <w:rPr>
          <w:rFonts w:ascii="Arial" w:hAnsi="Arial" w:cs="Arial"/>
          <w:sz w:val="20"/>
          <w:szCs w:val="20"/>
          <w:lang w:val="en-GB"/>
        </w:rPr>
        <w:t>clients’</w:t>
      </w:r>
      <w:r w:rsidR="00BA71A1">
        <w:rPr>
          <w:rFonts w:ascii="Arial" w:hAnsi="Arial" w:cs="Arial"/>
          <w:sz w:val="20"/>
          <w:szCs w:val="20"/>
          <w:lang w:val="en-GB"/>
        </w:rPr>
        <w:t xml:space="preserve"> profiles</w:t>
      </w:r>
      <w:r w:rsidR="00640398">
        <w:rPr>
          <w:rFonts w:ascii="Arial" w:hAnsi="Arial" w:cs="Arial"/>
          <w:sz w:val="20"/>
          <w:szCs w:val="20"/>
          <w:lang w:val="en-GB"/>
        </w:rPr>
        <w:t>, protection risks</w:t>
      </w:r>
      <w:r w:rsidR="00BA71A1">
        <w:rPr>
          <w:rFonts w:ascii="Arial" w:hAnsi="Arial" w:cs="Arial"/>
          <w:sz w:val="20"/>
          <w:szCs w:val="20"/>
          <w:lang w:val="en-GB"/>
        </w:rPr>
        <w:t xml:space="preserve"> and </w:t>
      </w:r>
      <w:r>
        <w:rPr>
          <w:rFonts w:ascii="Arial" w:hAnsi="Arial" w:cs="Arial"/>
          <w:sz w:val="20"/>
          <w:szCs w:val="20"/>
          <w:lang w:val="en-GB"/>
        </w:rPr>
        <w:t xml:space="preserve">progress on referrals made and services provided </w:t>
      </w:r>
      <w:r w:rsidR="00BA71A1">
        <w:rPr>
          <w:rFonts w:ascii="Arial" w:hAnsi="Arial" w:cs="Arial"/>
          <w:sz w:val="20"/>
          <w:szCs w:val="20"/>
          <w:lang w:val="en-GB"/>
        </w:rPr>
        <w:t xml:space="preserve">aggregated at a level </w:t>
      </w:r>
      <w:r w:rsidR="0053453C">
        <w:rPr>
          <w:rFonts w:ascii="Arial" w:hAnsi="Arial" w:cs="Arial"/>
          <w:sz w:val="20"/>
          <w:szCs w:val="20"/>
          <w:lang w:val="en-GB"/>
        </w:rPr>
        <w:t>which</w:t>
      </w:r>
      <w:r w:rsidR="001D3055">
        <w:rPr>
          <w:rFonts w:ascii="Arial" w:hAnsi="Arial" w:cs="Arial"/>
          <w:sz w:val="20"/>
          <w:szCs w:val="20"/>
          <w:lang w:val="en-GB"/>
        </w:rPr>
        <w:t xml:space="preserve"> guarantees </w:t>
      </w:r>
      <w:proofErr w:type="gramStart"/>
      <w:r w:rsidR="001D3055">
        <w:rPr>
          <w:rFonts w:ascii="Arial" w:hAnsi="Arial" w:cs="Arial"/>
          <w:sz w:val="20"/>
          <w:szCs w:val="20"/>
          <w:lang w:val="en-GB"/>
        </w:rPr>
        <w:t>anonymity</w:t>
      </w:r>
      <w:proofErr w:type="gramEnd"/>
    </w:p>
    <w:p w14:paraId="70572237" w14:textId="42DD6060" w:rsidR="00E41613" w:rsidRDefault="00E41613" w:rsidP="00A9711C">
      <w:pPr>
        <w:pStyle w:val="ListParagraph"/>
        <w:numPr>
          <w:ilvl w:val="1"/>
          <w:numId w:val="10"/>
        </w:numPr>
        <w:rPr>
          <w:rFonts w:ascii="Arial" w:eastAsia="MS Mincho" w:hAnsi="Arial" w:cs="Arial"/>
          <w:sz w:val="20"/>
          <w:szCs w:val="20"/>
          <w:lang w:val="en-GB"/>
        </w:rPr>
      </w:pPr>
      <w:r w:rsidRPr="614BB93E">
        <w:rPr>
          <w:rFonts w:ascii="Arial" w:eastAsia="MS Mincho" w:hAnsi="Arial" w:cs="Arial"/>
          <w:sz w:val="20"/>
          <w:szCs w:val="20"/>
          <w:lang w:val="en-GB"/>
        </w:rPr>
        <w:t>Directly connect data with ODK-based forms</w:t>
      </w:r>
      <w:r w:rsidR="6B88F5C2" w:rsidRPr="614BB93E">
        <w:rPr>
          <w:rFonts w:ascii="Arial" w:eastAsia="MS Mincho" w:hAnsi="Arial" w:cs="Arial"/>
          <w:sz w:val="20"/>
          <w:szCs w:val="20"/>
          <w:lang w:val="en-GB"/>
        </w:rPr>
        <w:t xml:space="preserve">, particularly </w:t>
      </w:r>
      <w:proofErr w:type="spellStart"/>
      <w:r w:rsidR="6B88F5C2" w:rsidRPr="614BB93E">
        <w:rPr>
          <w:rFonts w:ascii="Arial" w:eastAsia="MS Mincho" w:hAnsi="Arial" w:cs="Arial"/>
          <w:sz w:val="20"/>
          <w:szCs w:val="20"/>
          <w:lang w:val="en-GB"/>
        </w:rPr>
        <w:t>Kobotoolbox</w:t>
      </w:r>
      <w:proofErr w:type="spellEnd"/>
    </w:p>
    <w:p w14:paraId="15BAA81A" w14:textId="75F65E86" w:rsidR="00D55754" w:rsidRPr="002B49D9" w:rsidRDefault="00D55754" w:rsidP="00782D74">
      <w:pPr>
        <w:pStyle w:val="ListParagraph"/>
        <w:numPr>
          <w:ilvl w:val="1"/>
          <w:numId w:val="10"/>
        </w:numPr>
        <w:rPr>
          <w:rFonts w:ascii="Arial" w:hAnsi="Arial" w:cs="Arial"/>
          <w:sz w:val="20"/>
          <w:szCs w:val="20"/>
          <w:lang w:val="en-GB"/>
        </w:rPr>
      </w:pPr>
      <w:r w:rsidRPr="4847A48E">
        <w:rPr>
          <w:rFonts w:ascii="Arial" w:hAnsi="Arial" w:cs="Arial"/>
          <w:sz w:val="20"/>
          <w:szCs w:val="20"/>
          <w:lang w:val="en-GB"/>
        </w:rPr>
        <w:t>Set up of the tiered access structure to the data</w:t>
      </w:r>
      <w:r w:rsidR="002076FE">
        <w:rPr>
          <w:rFonts w:ascii="Arial" w:hAnsi="Arial" w:cs="Arial"/>
          <w:sz w:val="20"/>
          <w:szCs w:val="20"/>
          <w:lang w:val="en-GB"/>
        </w:rPr>
        <w:t xml:space="preserve"> for an estimated number of </w:t>
      </w:r>
      <w:r w:rsidR="009042F0">
        <w:rPr>
          <w:rFonts w:ascii="Arial" w:hAnsi="Arial" w:cs="Arial"/>
          <w:sz w:val="20"/>
          <w:szCs w:val="20"/>
          <w:lang w:val="en-GB"/>
        </w:rPr>
        <w:t xml:space="preserve">100 staff members </w:t>
      </w:r>
      <w:r w:rsidR="00BD3D89">
        <w:rPr>
          <w:rFonts w:ascii="Arial" w:hAnsi="Arial" w:cs="Arial"/>
          <w:sz w:val="20"/>
          <w:szCs w:val="20"/>
          <w:lang w:val="en-GB"/>
        </w:rPr>
        <w:t>(DRC and partners</w:t>
      </w:r>
      <w:r w:rsidR="7D9557C3" w:rsidRPr="31A7C018">
        <w:rPr>
          <w:rFonts w:ascii="Arial" w:hAnsi="Arial" w:cs="Arial"/>
          <w:sz w:val="20"/>
          <w:szCs w:val="20"/>
          <w:lang w:val="en-GB"/>
        </w:rPr>
        <w:t>)</w:t>
      </w:r>
      <w:r w:rsidR="516BA7F2" w:rsidRPr="31A7C018">
        <w:rPr>
          <w:rFonts w:ascii="Arial" w:hAnsi="Arial" w:cs="Arial"/>
          <w:sz w:val="20"/>
          <w:szCs w:val="20"/>
          <w:lang w:val="en-GB"/>
        </w:rPr>
        <w:t>.</w:t>
      </w:r>
      <w:r w:rsidR="4EAB158F" w:rsidRPr="31A7C018">
        <w:rPr>
          <w:rFonts w:ascii="Arial" w:hAnsi="Arial" w:cs="Arial"/>
          <w:sz w:val="20"/>
          <w:szCs w:val="20"/>
          <w:lang w:val="en-GB"/>
        </w:rPr>
        <w:t xml:space="preserve"> </w:t>
      </w:r>
      <w:r w:rsidR="43820CD5" w:rsidRPr="31A7C018">
        <w:rPr>
          <w:rFonts w:ascii="Arial" w:hAnsi="Arial" w:cs="Arial"/>
          <w:sz w:val="20"/>
          <w:szCs w:val="20"/>
          <w:lang w:val="en-GB"/>
        </w:rPr>
        <w:t xml:space="preserve">There should be a possibility to have a specific view of a data based on the organisation area of operation and roles and responsibilities of users, </w:t>
      </w:r>
      <w:proofErr w:type="gramStart"/>
      <w:r w:rsidR="43820CD5" w:rsidRPr="31A7C018">
        <w:rPr>
          <w:rFonts w:ascii="Arial" w:hAnsi="Arial" w:cs="Arial"/>
          <w:sz w:val="20"/>
          <w:szCs w:val="20"/>
          <w:lang w:val="en-GB"/>
        </w:rPr>
        <w:t>e.g.</w:t>
      </w:r>
      <w:proofErr w:type="gramEnd"/>
      <w:r w:rsidR="43820CD5" w:rsidRPr="31A7C018">
        <w:rPr>
          <w:rFonts w:ascii="Arial" w:hAnsi="Arial" w:cs="Arial"/>
          <w:sz w:val="20"/>
          <w:szCs w:val="20"/>
          <w:lang w:val="en-GB"/>
        </w:rPr>
        <w:t xml:space="preserve"> but not limited: Admin, Field Staff, MEAL etc.</w:t>
      </w:r>
    </w:p>
    <w:p w14:paraId="03255BB0" w14:textId="6C764115" w:rsidR="00AD794D" w:rsidRPr="00D76A16" w:rsidRDefault="00AD794D" w:rsidP="002B49D9">
      <w:pPr>
        <w:pStyle w:val="ListParagraph"/>
        <w:numPr>
          <w:ilvl w:val="1"/>
          <w:numId w:val="10"/>
        </w:numPr>
        <w:rPr>
          <w:rFonts w:eastAsia="MS Mincho"/>
          <w:szCs w:val="21"/>
          <w:lang w:val="en-GB"/>
        </w:rPr>
      </w:pPr>
      <w:r>
        <w:rPr>
          <w:rFonts w:ascii="Arial" w:hAnsi="Arial" w:cs="Arial"/>
          <w:sz w:val="20"/>
          <w:szCs w:val="20"/>
          <w:lang w:val="en-GB"/>
        </w:rPr>
        <w:t xml:space="preserve">Operates in 4 languages – English, Polish, </w:t>
      </w:r>
      <w:proofErr w:type="gramStart"/>
      <w:r>
        <w:rPr>
          <w:rFonts w:ascii="Arial" w:hAnsi="Arial" w:cs="Arial"/>
          <w:sz w:val="20"/>
          <w:szCs w:val="20"/>
          <w:lang w:val="en-GB"/>
        </w:rPr>
        <w:t>Ukrainian</w:t>
      </w:r>
      <w:proofErr w:type="gramEnd"/>
      <w:r>
        <w:rPr>
          <w:rFonts w:ascii="Arial" w:hAnsi="Arial" w:cs="Arial"/>
          <w:sz w:val="20"/>
          <w:szCs w:val="20"/>
          <w:lang w:val="en-GB"/>
        </w:rPr>
        <w:t xml:space="preserve"> and Russian</w:t>
      </w:r>
    </w:p>
    <w:p w14:paraId="59C8830D" w14:textId="77777777" w:rsidR="00E41613" w:rsidRPr="00D76A16" w:rsidRDefault="00E41613" w:rsidP="00E41613">
      <w:pPr>
        <w:pStyle w:val="ListParagraph"/>
        <w:numPr>
          <w:ilvl w:val="0"/>
          <w:numId w:val="6"/>
        </w:numPr>
        <w:rPr>
          <w:rFonts w:ascii="Arial" w:hAnsi="Arial" w:cs="Arial"/>
          <w:b/>
          <w:bCs/>
          <w:sz w:val="20"/>
          <w:szCs w:val="20"/>
          <w:lang w:val="en-GB"/>
        </w:rPr>
      </w:pPr>
      <w:r w:rsidRPr="00D76A16">
        <w:rPr>
          <w:rFonts w:ascii="Arial" w:hAnsi="Arial" w:cs="Arial"/>
          <w:b/>
          <w:bCs/>
          <w:sz w:val="20"/>
          <w:szCs w:val="20"/>
          <w:lang w:val="en-GB"/>
        </w:rPr>
        <w:t>Training and roll out support- on the use of the platform/</w:t>
      </w:r>
      <w:proofErr w:type="gramStart"/>
      <w:r w:rsidRPr="00D76A16">
        <w:rPr>
          <w:rFonts w:ascii="Arial" w:hAnsi="Arial" w:cs="Arial"/>
          <w:b/>
          <w:bCs/>
          <w:sz w:val="20"/>
          <w:szCs w:val="20"/>
          <w:lang w:val="en-GB"/>
        </w:rPr>
        <w:t>software</w:t>
      </w:r>
      <w:proofErr w:type="gramEnd"/>
    </w:p>
    <w:p w14:paraId="7C58794A" w14:textId="076C96D1" w:rsidR="00E41613" w:rsidRDefault="00E41613" w:rsidP="00E41613">
      <w:pPr>
        <w:pStyle w:val="ListParagraph"/>
        <w:numPr>
          <w:ilvl w:val="1"/>
          <w:numId w:val="6"/>
        </w:numPr>
        <w:rPr>
          <w:rFonts w:ascii="Arial" w:eastAsia="MS Mincho" w:hAnsi="Arial" w:cs="Arial"/>
          <w:sz w:val="20"/>
          <w:szCs w:val="20"/>
          <w:lang w:val="en-GB"/>
        </w:rPr>
      </w:pPr>
      <w:r w:rsidRPr="62AA5B27">
        <w:rPr>
          <w:rFonts w:ascii="Arial" w:eastAsia="MS Mincho" w:hAnsi="Arial" w:cs="Arial"/>
          <w:sz w:val="20"/>
          <w:szCs w:val="20"/>
          <w:lang w:val="en-GB"/>
        </w:rPr>
        <w:t>Assist in contextualisation of</w:t>
      </w:r>
      <w:r w:rsidRPr="61F93143">
        <w:rPr>
          <w:rFonts w:ascii="Arial" w:eastAsia="MS Mincho" w:hAnsi="Arial" w:cs="Arial"/>
          <w:sz w:val="20"/>
          <w:szCs w:val="20"/>
          <w:lang w:val="en-GB"/>
        </w:rPr>
        <w:t xml:space="preserve"> the </w:t>
      </w:r>
      <w:r w:rsidRPr="708100DD">
        <w:rPr>
          <w:rFonts w:ascii="Arial" w:eastAsia="MS Mincho" w:hAnsi="Arial" w:cs="Arial"/>
          <w:sz w:val="20"/>
          <w:szCs w:val="20"/>
          <w:lang w:val="en-GB"/>
        </w:rPr>
        <w:t>platform</w:t>
      </w:r>
      <w:r w:rsidRPr="61F93143">
        <w:rPr>
          <w:rFonts w:ascii="Arial" w:eastAsia="MS Mincho" w:hAnsi="Arial" w:cs="Arial"/>
          <w:sz w:val="20"/>
          <w:szCs w:val="20"/>
          <w:lang w:val="en-GB"/>
        </w:rPr>
        <w:t xml:space="preserve"> to</w:t>
      </w:r>
      <w:r>
        <w:rPr>
          <w:rFonts w:ascii="Arial" w:eastAsia="MS Mincho" w:hAnsi="Arial" w:cs="Arial"/>
          <w:sz w:val="20"/>
          <w:szCs w:val="20"/>
          <w:lang w:val="en-GB"/>
        </w:rPr>
        <w:t xml:space="preserve"> the operational requirements of DRC Poland </w:t>
      </w:r>
      <w:r w:rsidR="00157EFD">
        <w:rPr>
          <w:rFonts w:ascii="Arial" w:eastAsia="MS Mincho" w:hAnsi="Arial" w:cs="Arial"/>
          <w:sz w:val="20"/>
          <w:szCs w:val="20"/>
          <w:lang w:val="en-GB"/>
        </w:rPr>
        <w:t xml:space="preserve">completed </w:t>
      </w:r>
      <w:r w:rsidR="0097042C">
        <w:rPr>
          <w:rFonts w:ascii="Arial" w:eastAsia="MS Mincho" w:hAnsi="Arial" w:cs="Arial"/>
          <w:sz w:val="20"/>
          <w:szCs w:val="20"/>
          <w:lang w:val="en-GB"/>
        </w:rPr>
        <w:t xml:space="preserve">by </w:t>
      </w:r>
      <w:r w:rsidR="009F741A">
        <w:rPr>
          <w:rFonts w:ascii="Arial" w:eastAsia="MS Mincho" w:hAnsi="Arial" w:cs="Arial"/>
          <w:sz w:val="20"/>
          <w:szCs w:val="20"/>
          <w:lang w:val="en-GB"/>
        </w:rPr>
        <w:t>end</w:t>
      </w:r>
      <w:r w:rsidR="0097042C">
        <w:rPr>
          <w:rFonts w:ascii="Arial" w:eastAsia="MS Mincho" w:hAnsi="Arial" w:cs="Arial"/>
          <w:sz w:val="20"/>
          <w:szCs w:val="20"/>
          <w:lang w:val="en-GB"/>
        </w:rPr>
        <w:t>-June 2023</w:t>
      </w:r>
      <w:r w:rsidRPr="61F93143">
        <w:rPr>
          <w:rFonts w:ascii="Arial" w:eastAsia="MS Mincho" w:hAnsi="Arial" w:cs="Arial"/>
          <w:sz w:val="20"/>
          <w:szCs w:val="20"/>
          <w:lang w:val="en-GB"/>
        </w:rPr>
        <w:t xml:space="preserve"> </w:t>
      </w:r>
    </w:p>
    <w:p w14:paraId="6931F77A" w14:textId="6D5992DB" w:rsidR="00E41613" w:rsidRDefault="00E41613" w:rsidP="00E41613">
      <w:pPr>
        <w:pStyle w:val="ListParagraph"/>
        <w:numPr>
          <w:ilvl w:val="1"/>
          <w:numId w:val="6"/>
        </w:numPr>
        <w:rPr>
          <w:rFonts w:ascii="Arial" w:hAnsi="Arial" w:cs="Arial"/>
          <w:sz w:val="20"/>
          <w:szCs w:val="20"/>
          <w:lang w:val="en-GB"/>
        </w:rPr>
      </w:pPr>
      <w:r>
        <w:rPr>
          <w:rFonts w:ascii="Arial" w:hAnsi="Arial" w:cs="Arial"/>
          <w:sz w:val="20"/>
          <w:szCs w:val="20"/>
          <w:lang w:val="en-GB"/>
        </w:rPr>
        <w:t>Provide in person training to DRC staff and partners on the use of the platform in</w:t>
      </w:r>
      <w:r w:rsidR="002E5EEE">
        <w:rPr>
          <w:rFonts w:ascii="Arial" w:hAnsi="Arial" w:cs="Arial"/>
          <w:sz w:val="20"/>
          <w:szCs w:val="20"/>
          <w:lang w:val="en-GB"/>
        </w:rPr>
        <w:t xml:space="preserve"> up to</w:t>
      </w:r>
      <w:r>
        <w:rPr>
          <w:rFonts w:ascii="Arial" w:hAnsi="Arial" w:cs="Arial"/>
          <w:sz w:val="20"/>
          <w:szCs w:val="20"/>
          <w:lang w:val="en-GB"/>
        </w:rPr>
        <w:t xml:space="preserve"> 3 locations in Poland</w:t>
      </w:r>
      <w:r w:rsidR="0097042C">
        <w:rPr>
          <w:rFonts w:ascii="Arial" w:hAnsi="Arial" w:cs="Arial"/>
          <w:sz w:val="20"/>
          <w:szCs w:val="20"/>
          <w:lang w:val="en-GB"/>
        </w:rPr>
        <w:t xml:space="preserve"> by </w:t>
      </w:r>
      <w:r w:rsidR="00AA6AF8">
        <w:rPr>
          <w:rFonts w:ascii="Arial" w:hAnsi="Arial" w:cs="Arial"/>
          <w:sz w:val="20"/>
          <w:szCs w:val="20"/>
          <w:lang w:val="en-GB"/>
        </w:rPr>
        <w:t>mid</w:t>
      </w:r>
      <w:r w:rsidR="0097042C">
        <w:rPr>
          <w:rFonts w:ascii="Arial" w:hAnsi="Arial" w:cs="Arial"/>
          <w:sz w:val="20"/>
          <w:szCs w:val="20"/>
          <w:lang w:val="en-GB"/>
        </w:rPr>
        <w:t xml:space="preserve"> of Ju</w:t>
      </w:r>
      <w:r w:rsidR="00AA6AF8">
        <w:rPr>
          <w:rFonts w:ascii="Arial" w:hAnsi="Arial" w:cs="Arial"/>
          <w:sz w:val="20"/>
          <w:szCs w:val="20"/>
          <w:lang w:val="en-GB"/>
        </w:rPr>
        <w:t>ly</w:t>
      </w:r>
      <w:r w:rsidR="0097042C">
        <w:rPr>
          <w:rFonts w:ascii="Arial" w:hAnsi="Arial" w:cs="Arial"/>
          <w:sz w:val="20"/>
          <w:szCs w:val="20"/>
          <w:lang w:val="en-GB"/>
        </w:rPr>
        <w:t xml:space="preserve"> 2023</w:t>
      </w:r>
      <w:r w:rsidR="00D06F7D">
        <w:rPr>
          <w:rFonts w:ascii="Arial" w:hAnsi="Arial" w:cs="Arial"/>
          <w:sz w:val="20"/>
          <w:szCs w:val="20"/>
          <w:lang w:val="en-GB"/>
        </w:rPr>
        <w:t xml:space="preserve"> (travel costs </w:t>
      </w:r>
      <w:r w:rsidR="003F39FD">
        <w:rPr>
          <w:rFonts w:ascii="Arial" w:hAnsi="Arial" w:cs="Arial"/>
          <w:sz w:val="20"/>
          <w:szCs w:val="20"/>
          <w:lang w:val="en-GB"/>
        </w:rPr>
        <w:t xml:space="preserve">of participants </w:t>
      </w:r>
      <w:r w:rsidR="0002006D">
        <w:rPr>
          <w:rFonts w:ascii="Arial" w:hAnsi="Arial" w:cs="Arial"/>
          <w:sz w:val="20"/>
          <w:szCs w:val="20"/>
          <w:lang w:val="en-GB"/>
        </w:rPr>
        <w:t xml:space="preserve">and venue rental </w:t>
      </w:r>
      <w:r w:rsidR="00D06F7D">
        <w:rPr>
          <w:rFonts w:ascii="Arial" w:hAnsi="Arial" w:cs="Arial"/>
          <w:sz w:val="20"/>
          <w:szCs w:val="20"/>
          <w:lang w:val="en-GB"/>
        </w:rPr>
        <w:t xml:space="preserve">of </w:t>
      </w:r>
      <w:proofErr w:type="gramStart"/>
      <w:r w:rsidR="00D06F7D">
        <w:rPr>
          <w:rFonts w:ascii="Arial" w:hAnsi="Arial" w:cs="Arial"/>
          <w:sz w:val="20"/>
          <w:szCs w:val="20"/>
          <w:lang w:val="en-GB"/>
        </w:rPr>
        <w:t>training  will</w:t>
      </w:r>
      <w:proofErr w:type="gramEnd"/>
      <w:r w:rsidR="00D06F7D">
        <w:rPr>
          <w:rFonts w:ascii="Arial" w:hAnsi="Arial" w:cs="Arial"/>
          <w:sz w:val="20"/>
          <w:szCs w:val="20"/>
          <w:lang w:val="en-GB"/>
        </w:rPr>
        <w:t xml:space="preserve"> be covered by DRC</w:t>
      </w:r>
      <w:r w:rsidR="0002006D">
        <w:rPr>
          <w:rFonts w:ascii="Arial" w:hAnsi="Arial" w:cs="Arial"/>
          <w:sz w:val="20"/>
          <w:szCs w:val="20"/>
          <w:lang w:val="en-GB"/>
        </w:rPr>
        <w:t xml:space="preserve">, service provider is expected to cover facilitation fees </w:t>
      </w:r>
      <w:r w:rsidR="004B6E8F">
        <w:rPr>
          <w:rFonts w:ascii="Arial" w:hAnsi="Arial" w:cs="Arial"/>
          <w:sz w:val="20"/>
          <w:szCs w:val="20"/>
          <w:lang w:val="en-GB"/>
        </w:rPr>
        <w:t xml:space="preserve">including translation </w:t>
      </w:r>
      <w:r w:rsidR="0002006D">
        <w:rPr>
          <w:rFonts w:ascii="Arial" w:hAnsi="Arial" w:cs="Arial"/>
          <w:sz w:val="20"/>
          <w:szCs w:val="20"/>
          <w:lang w:val="en-GB"/>
        </w:rPr>
        <w:t>and all costs related to the international and in-country travel of the facilitator</w:t>
      </w:r>
      <w:r w:rsidR="00D06F7D">
        <w:rPr>
          <w:rFonts w:ascii="Arial" w:hAnsi="Arial" w:cs="Arial"/>
          <w:sz w:val="20"/>
          <w:szCs w:val="20"/>
          <w:lang w:val="en-GB"/>
        </w:rPr>
        <w:t>)</w:t>
      </w:r>
    </w:p>
    <w:p w14:paraId="3CEFFD3B" w14:textId="6382EB63" w:rsidR="00E41613" w:rsidRDefault="7D383620" w:rsidP="00E41613">
      <w:pPr>
        <w:pStyle w:val="ListParagraph"/>
        <w:numPr>
          <w:ilvl w:val="1"/>
          <w:numId w:val="6"/>
        </w:numPr>
        <w:rPr>
          <w:rFonts w:ascii="Arial" w:hAnsi="Arial" w:cs="Arial"/>
          <w:sz w:val="20"/>
          <w:szCs w:val="20"/>
          <w:lang w:val="en-GB"/>
        </w:rPr>
      </w:pPr>
      <w:r w:rsidRPr="30178CCD">
        <w:rPr>
          <w:rFonts w:ascii="Arial" w:hAnsi="Arial" w:cs="Arial"/>
          <w:sz w:val="20"/>
          <w:szCs w:val="20"/>
          <w:lang w:val="en-GB"/>
        </w:rPr>
        <w:t xml:space="preserve">Develop a training guide on the use of specific modules in the system </w:t>
      </w:r>
      <w:r w:rsidR="138A6BF9" w:rsidRPr="30178CCD">
        <w:rPr>
          <w:rFonts w:ascii="Arial" w:hAnsi="Arial" w:cs="Arial"/>
          <w:sz w:val="20"/>
          <w:szCs w:val="20"/>
          <w:lang w:val="en-GB"/>
        </w:rPr>
        <w:t xml:space="preserve">by </w:t>
      </w:r>
      <w:r w:rsidR="00AA6AF8">
        <w:rPr>
          <w:rFonts w:ascii="Arial" w:hAnsi="Arial" w:cs="Arial"/>
          <w:sz w:val="20"/>
          <w:szCs w:val="20"/>
          <w:lang w:val="en-GB"/>
        </w:rPr>
        <w:t>mid</w:t>
      </w:r>
      <w:r w:rsidR="138A6BF9" w:rsidRPr="30178CCD">
        <w:rPr>
          <w:rFonts w:ascii="Arial" w:hAnsi="Arial" w:cs="Arial"/>
          <w:sz w:val="20"/>
          <w:szCs w:val="20"/>
          <w:lang w:val="en-GB"/>
        </w:rPr>
        <w:t xml:space="preserve"> of Ju</w:t>
      </w:r>
      <w:r w:rsidR="00AA6AF8">
        <w:rPr>
          <w:rFonts w:ascii="Arial" w:hAnsi="Arial" w:cs="Arial"/>
          <w:sz w:val="20"/>
          <w:szCs w:val="20"/>
          <w:lang w:val="en-GB"/>
        </w:rPr>
        <w:t>ly</w:t>
      </w:r>
      <w:r w:rsidR="138A6BF9" w:rsidRPr="30178CCD">
        <w:rPr>
          <w:rFonts w:ascii="Arial" w:hAnsi="Arial" w:cs="Arial"/>
          <w:sz w:val="20"/>
          <w:szCs w:val="20"/>
          <w:lang w:val="en-GB"/>
        </w:rPr>
        <w:t xml:space="preserve"> 2023</w:t>
      </w:r>
      <w:r w:rsidR="1996ADB5" w:rsidRPr="30178CCD">
        <w:rPr>
          <w:rFonts w:ascii="Arial" w:hAnsi="Arial" w:cs="Arial"/>
          <w:sz w:val="20"/>
          <w:szCs w:val="20"/>
          <w:lang w:val="en-GB"/>
        </w:rPr>
        <w:t xml:space="preserve"> in English</w:t>
      </w:r>
      <w:r w:rsidR="4AA1375B" w:rsidRPr="30178CCD">
        <w:rPr>
          <w:rFonts w:ascii="Arial" w:hAnsi="Arial" w:cs="Arial"/>
          <w:sz w:val="20"/>
          <w:szCs w:val="20"/>
          <w:lang w:val="en-GB"/>
        </w:rPr>
        <w:t xml:space="preserve"> (at minimum) and</w:t>
      </w:r>
      <w:r w:rsidR="1996ADB5" w:rsidRPr="30178CCD">
        <w:rPr>
          <w:rFonts w:ascii="Arial" w:hAnsi="Arial" w:cs="Arial"/>
          <w:sz w:val="20"/>
          <w:szCs w:val="20"/>
          <w:lang w:val="en-GB"/>
        </w:rPr>
        <w:t xml:space="preserve"> Polish, Ukrainian and Russian</w:t>
      </w:r>
      <w:r w:rsidR="4AA1375B" w:rsidRPr="30178CCD">
        <w:rPr>
          <w:rFonts w:ascii="Arial" w:hAnsi="Arial" w:cs="Arial"/>
          <w:sz w:val="20"/>
          <w:szCs w:val="20"/>
          <w:lang w:val="en-GB"/>
        </w:rPr>
        <w:t xml:space="preserve"> if </w:t>
      </w:r>
      <w:proofErr w:type="gramStart"/>
      <w:r w:rsidR="4AA1375B" w:rsidRPr="30178CCD">
        <w:rPr>
          <w:rFonts w:ascii="Arial" w:hAnsi="Arial" w:cs="Arial"/>
          <w:sz w:val="20"/>
          <w:szCs w:val="20"/>
          <w:lang w:val="en-GB"/>
        </w:rPr>
        <w:t>possible</w:t>
      </w:r>
      <w:proofErr w:type="gramEnd"/>
      <w:r w:rsidR="4AA1375B" w:rsidRPr="30178CCD">
        <w:rPr>
          <w:rFonts w:ascii="Arial" w:hAnsi="Arial" w:cs="Arial"/>
          <w:sz w:val="20"/>
          <w:szCs w:val="20"/>
          <w:lang w:val="en-GB"/>
        </w:rPr>
        <w:t xml:space="preserve"> </w:t>
      </w:r>
    </w:p>
    <w:p w14:paraId="7752E602" w14:textId="1E0EB4FD" w:rsidR="009875F8" w:rsidRDefault="009875F8" w:rsidP="00E41613">
      <w:pPr>
        <w:pStyle w:val="ListParagraph"/>
        <w:numPr>
          <w:ilvl w:val="1"/>
          <w:numId w:val="6"/>
        </w:numPr>
        <w:rPr>
          <w:rFonts w:ascii="Arial" w:hAnsi="Arial" w:cs="Arial"/>
          <w:sz w:val="20"/>
          <w:szCs w:val="20"/>
          <w:lang w:val="en-GB"/>
        </w:rPr>
      </w:pPr>
      <w:r>
        <w:rPr>
          <w:rFonts w:ascii="Arial" w:hAnsi="Arial" w:cs="Arial"/>
          <w:sz w:val="20"/>
          <w:szCs w:val="20"/>
          <w:lang w:val="en-GB"/>
        </w:rPr>
        <w:lastRenderedPageBreak/>
        <w:t xml:space="preserve">Introduce </w:t>
      </w:r>
      <w:r w:rsidR="00B11912">
        <w:rPr>
          <w:rFonts w:ascii="Arial" w:hAnsi="Arial" w:cs="Arial"/>
          <w:sz w:val="20"/>
          <w:szCs w:val="20"/>
          <w:lang w:val="en-GB"/>
        </w:rPr>
        <w:t>changes to the platform based on DRC and partners feedback (1</w:t>
      </w:r>
      <w:r w:rsidR="00B11912" w:rsidRPr="00D76A16">
        <w:rPr>
          <w:rFonts w:ascii="Arial" w:hAnsi="Arial" w:cs="Arial"/>
          <w:sz w:val="20"/>
          <w:szCs w:val="20"/>
          <w:vertAlign w:val="superscript"/>
          <w:lang w:val="en-GB"/>
        </w:rPr>
        <w:t>st</w:t>
      </w:r>
      <w:r w:rsidR="00B11912">
        <w:rPr>
          <w:rFonts w:ascii="Arial" w:hAnsi="Arial" w:cs="Arial"/>
          <w:sz w:val="20"/>
          <w:szCs w:val="20"/>
          <w:lang w:val="en-GB"/>
        </w:rPr>
        <w:t xml:space="preserve"> substantial review)</w:t>
      </w:r>
    </w:p>
    <w:p w14:paraId="70C08044" w14:textId="77F94E8C" w:rsidR="00E41613" w:rsidRDefault="00E41613" w:rsidP="00E41613">
      <w:pPr>
        <w:pStyle w:val="ListParagraph"/>
        <w:numPr>
          <w:ilvl w:val="0"/>
          <w:numId w:val="6"/>
        </w:numPr>
        <w:rPr>
          <w:rFonts w:ascii="Arial" w:hAnsi="Arial" w:cs="Arial"/>
          <w:sz w:val="20"/>
          <w:szCs w:val="20"/>
          <w:lang w:val="en-GB"/>
        </w:rPr>
      </w:pPr>
      <w:r w:rsidRPr="614BB93E">
        <w:rPr>
          <w:rFonts w:ascii="Arial" w:hAnsi="Arial" w:cs="Arial"/>
          <w:sz w:val="20"/>
          <w:szCs w:val="20"/>
          <w:lang w:val="en-GB"/>
        </w:rPr>
        <w:t xml:space="preserve">Maintenance and ongoing support </w:t>
      </w:r>
      <w:r w:rsidR="00782D74" w:rsidRPr="614BB93E">
        <w:rPr>
          <w:rFonts w:ascii="Arial" w:hAnsi="Arial" w:cs="Arial"/>
          <w:sz w:val="20"/>
          <w:szCs w:val="20"/>
          <w:lang w:val="en-GB"/>
        </w:rPr>
        <w:t>until December 31</w:t>
      </w:r>
      <w:r w:rsidR="00782D74" w:rsidRPr="00D76A16">
        <w:rPr>
          <w:rFonts w:ascii="Arial" w:hAnsi="Arial" w:cs="Arial"/>
          <w:sz w:val="20"/>
          <w:szCs w:val="20"/>
          <w:vertAlign w:val="superscript"/>
          <w:lang w:val="en-GB"/>
        </w:rPr>
        <w:t>st</w:t>
      </w:r>
      <w:proofErr w:type="gramStart"/>
      <w:r w:rsidR="00782D74" w:rsidRPr="614BB93E">
        <w:rPr>
          <w:rFonts w:ascii="Arial" w:hAnsi="Arial" w:cs="Arial"/>
          <w:sz w:val="20"/>
          <w:szCs w:val="20"/>
          <w:lang w:val="en-GB"/>
        </w:rPr>
        <w:t xml:space="preserve"> 2023</w:t>
      </w:r>
      <w:proofErr w:type="gramEnd"/>
    </w:p>
    <w:p w14:paraId="3DC6F5CA" w14:textId="77777777" w:rsidR="00782D74" w:rsidRDefault="00E41613" w:rsidP="00782D74">
      <w:pPr>
        <w:pStyle w:val="ListParagraph"/>
        <w:numPr>
          <w:ilvl w:val="1"/>
          <w:numId w:val="6"/>
        </w:numPr>
        <w:rPr>
          <w:rFonts w:ascii="Arial" w:hAnsi="Arial" w:cs="Arial"/>
          <w:sz w:val="20"/>
          <w:szCs w:val="20"/>
          <w:lang w:val="en-GB"/>
        </w:rPr>
      </w:pPr>
      <w:r>
        <w:rPr>
          <w:rFonts w:ascii="Arial" w:hAnsi="Arial" w:cs="Arial"/>
          <w:sz w:val="20"/>
          <w:szCs w:val="20"/>
          <w:lang w:val="en-GB"/>
        </w:rPr>
        <w:t xml:space="preserve">Maintain the </w:t>
      </w:r>
      <w:proofErr w:type="gramStart"/>
      <w:r>
        <w:rPr>
          <w:rFonts w:ascii="Arial" w:hAnsi="Arial" w:cs="Arial"/>
          <w:sz w:val="20"/>
          <w:szCs w:val="20"/>
          <w:lang w:val="en-GB"/>
        </w:rPr>
        <w:t>platform</w:t>
      </w:r>
      <w:proofErr w:type="gramEnd"/>
    </w:p>
    <w:p w14:paraId="77C162C2" w14:textId="7CCC925E" w:rsidR="00CA0C81" w:rsidRDefault="00CA0C81" w:rsidP="00782D74">
      <w:pPr>
        <w:pStyle w:val="ListParagraph"/>
        <w:numPr>
          <w:ilvl w:val="1"/>
          <w:numId w:val="6"/>
        </w:numPr>
        <w:rPr>
          <w:rFonts w:ascii="Arial" w:hAnsi="Arial" w:cs="Arial"/>
          <w:sz w:val="20"/>
          <w:szCs w:val="20"/>
          <w:lang w:val="en-GB"/>
        </w:rPr>
      </w:pPr>
      <w:r>
        <w:rPr>
          <w:rFonts w:ascii="Arial" w:hAnsi="Arial" w:cs="Arial"/>
          <w:sz w:val="20"/>
          <w:szCs w:val="20"/>
          <w:lang w:val="en-GB"/>
        </w:rPr>
        <w:t>Introduce adjustments based on pilot</w:t>
      </w:r>
      <w:r w:rsidR="009875F8">
        <w:rPr>
          <w:rFonts w:ascii="Arial" w:hAnsi="Arial" w:cs="Arial"/>
          <w:sz w:val="20"/>
          <w:szCs w:val="20"/>
          <w:lang w:val="en-GB"/>
        </w:rPr>
        <w:t xml:space="preserve"> (up to 2 substantial reviews and minor monthly updates)</w:t>
      </w:r>
    </w:p>
    <w:p w14:paraId="20DAD9DD" w14:textId="067D581E" w:rsidR="00782D74" w:rsidRDefault="00E41613" w:rsidP="00B11912">
      <w:pPr>
        <w:pStyle w:val="ListParagraph"/>
        <w:numPr>
          <w:ilvl w:val="1"/>
          <w:numId w:val="6"/>
        </w:numPr>
        <w:rPr>
          <w:rFonts w:ascii="Arial" w:hAnsi="Arial" w:cs="Arial"/>
          <w:sz w:val="20"/>
          <w:szCs w:val="20"/>
          <w:lang w:val="en-GB"/>
        </w:rPr>
      </w:pPr>
      <w:r w:rsidRPr="00D76A16">
        <w:rPr>
          <w:rFonts w:ascii="Arial" w:hAnsi="Arial" w:cs="Arial"/>
          <w:sz w:val="20"/>
          <w:szCs w:val="20"/>
          <w:lang w:val="en-GB"/>
        </w:rPr>
        <w:t xml:space="preserve">Provide ongoing IT support and </w:t>
      </w:r>
      <w:proofErr w:type="gramStart"/>
      <w:r w:rsidRPr="00D76A16">
        <w:rPr>
          <w:rFonts w:ascii="Arial" w:hAnsi="Arial" w:cs="Arial"/>
          <w:sz w:val="20"/>
          <w:szCs w:val="20"/>
          <w:lang w:val="en-GB"/>
        </w:rPr>
        <w:t>troubleshooting</w:t>
      </w:r>
      <w:proofErr w:type="gramEnd"/>
    </w:p>
    <w:p w14:paraId="0A9805DA" w14:textId="518CDFDE" w:rsidR="000277CF" w:rsidRDefault="000277CF">
      <w:pPr>
        <w:pStyle w:val="ListParagraph"/>
        <w:numPr>
          <w:ilvl w:val="1"/>
          <w:numId w:val="6"/>
        </w:numPr>
        <w:rPr>
          <w:rFonts w:ascii="Arial" w:hAnsi="Arial" w:cs="Arial"/>
          <w:sz w:val="20"/>
          <w:szCs w:val="20"/>
          <w:lang w:val="en-GB"/>
        </w:rPr>
      </w:pPr>
      <w:r>
        <w:rPr>
          <w:rFonts w:ascii="Arial" w:hAnsi="Arial" w:cs="Arial"/>
          <w:sz w:val="20"/>
          <w:szCs w:val="20"/>
          <w:lang w:val="en-GB"/>
        </w:rPr>
        <w:t xml:space="preserve">Helpdesk service for DRC </w:t>
      </w:r>
      <w:r w:rsidR="002E5EEE">
        <w:rPr>
          <w:rFonts w:ascii="Arial" w:hAnsi="Arial" w:cs="Arial"/>
          <w:sz w:val="20"/>
          <w:szCs w:val="20"/>
          <w:lang w:val="en-GB"/>
        </w:rPr>
        <w:t>focal points</w:t>
      </w:r>
    </w:p>
    <w:p w14:paraId="7D4F498C" w14:textId="6E84CA9D" w:rsidR="00120AE8" w:rsidRPr="00D76A16" w:rsidRDefault="00120AE8" w:rsidP="00D76A16">
      <w:pPr>
        <w:pStyle w:val="ListParagraph"/>
        <w:numPr>
          <w:ilvl w:val="1"/>
          <w:numId w:val="6"/>
        </w:numPr>
        <w:rPr>
          <w:rFonts w:ascii="Arial" w:hAnsi="Arial" w:cs="Arial"/>
          <w:sz w:val="20"/>
          <w:szCs w:val="20"/>
          <w:lang w:val="en-GB"/>
        </w:rPr>
      </w:pPr>
      <w:r w:rsidRPr="00D76A16">
        <w:rPr>
          <w:rFonts w:ascii="Arial" w:hAnsi="Arial" w:cs="Arial"/>
          <w:sz w:val="20"/>
          <w:szCs w:val="20"/>
          <w:lang w:val="en-GB"/>
        </w:rPr>
        <w:t xml:space="preserve">Ensure safe transfer of accumulated data to DRC for archiving </w:t>
      </w:r>
      <w:proofErr w:type="gramStart"/>
      <w:r w:rsidRPr="00D76A16">
        <w:rPr>
          <w:rFonts w:ascii="Arial" w:hAnsi="Arial" w:cs="Arial"/>
          <w:sz w:val="20"/>
          <w:szCs w:val="20"/>
          <w:lang w:val="en-GB"/>
        </w:rPr>
        <w:t>purposes</w:t>
      </w:r>
      <w:proofErr w:type="gramEnd"/>
    </w:p>
    <w:p w14:paraId="695B0610" w14:textId="364B16BB" w:rsidR="00B54771" w:rsidRPr="00726B1B" w:rsidRDefault="00B54771" w:rsidP="00B54771">
      <w:pPr>
        <w:spacing w:after="0" w:line="240" w:lineRule="auto"/>
        <w:rPr>
          <w:rFonts w:ascii="Arial" w:hAnsi="Arial" w:cs="Arial"/>
          <w:sz w:val="20"/>
        </w:rPr>
      </w:pPr>
      <w:r w:rsidRPr="00726B1B">
        <w:rPr>
          <w:rFonts w:ascii="Arial" w:hAnsi="Arial" w:cs="Arial"/>
          <w:b/>
          <w:sz w:val="20"/>
          <w:szCs w:val="20"/>
        </w:rPr>
        <w:t>Functional competencies</w:t>
      </w:r>
      <w:r w:rsidR="003772E0">
        <w:rPr>
          <w:rFonts w:ascii="Arial" w:hAnsi="Arial" w:cs="Arial"/>
          <w:b/>
          <w:sz w:val="20"/>
          <w:szCs w:val="20"/>
        </w:rPr>
        <w:t xml:space="preserve"> (Company Profile)</w:t>
      </w:r>
      <w:r w:rsidRPr="00726B1B">
        <w:rPr>
          <w:rFonts w:ascii="Arial" w:hAnsi="Arial" w:cs="Arial"/>
          <w:sz w:val="20"/>
        </w:rPr>
        <w:t>:</w:t>
      </w:r>
    </w:p>
    <w:p w14:paraId="64048F38" w14:textId="77777777" w:rsidR="00B54771" w:rsidRDefault="00B54771" w:rsidP="00B54771">
      <w:pPr>
        <w:spacing w:after="0" w:line="240" w:lineRule="auto"/>
        <w:jc w:val="both"/>
        <w:rPr>
          <w:rFonts w:ascii="Arial" w:hAnsi="Arial" w:cs="Arial"/>
          <w:b/>
          <w:bCs/>
          <w:i/>
          <w:sz w:val="20"/>
          <w:lang w:val="en-GB"/>
        </w:rPr>
      </w:pPr>
    </w:p>
    <w:p w14:paraId="1DF73767" w14:textId="77777777" w:rsidR="00B54771" w:rsidRDefault="00B54771" w:rsidP="00B54771">
      <w:pPr>
        <w:spacing w:after="0" w:line="240" w:lineRule="auto"/>
        <w:jc w:val="both"/>
        <w:rPr>
          <w:rFonts w:ascii="Arial" w:hAnsi="Arial" w:cs="Arial"/>
          <w:sz w:val="20"/>
          <w:szCs w:val="20"/>
          <w:lang w:val="en-GB"/>
        </w:rPr>
      </w:pPr>
      <w:r w:rsidRPr="00C312F4">
        <w:rPr>
          <w:rFonts w:ascii="Arial" w:hAnsi="Arial" w:cs="Arial"/>
          <w:sz w:val="20"/>
          <w:szCs w:val="20"/>
          <w:lang w:val="en-GB"/>
        </w:rPr>
        <w:t xml:space="preserve">The eligible </w:t>
      </w:r>
      <w:r>
        <w:rPr>
          <w:rFonts w:ascii="Arial" w:hAnsi="Arial" w:cs="Arial"/>
          <w:sz w:val="20"/>
          <w:szCs w:val="20"/>
          <w:lang w:val="en-GB"/>
        </w:rPr>
        <w:t xml:space="preserve">services provider </w:t>
      </w:r>
      <w:r w:rsidRPr="00C312F4">
        <w:rPr>
          <w:rFonts w:ascii="Arial" w:hAnsi="Arial" w:cs="Arial"/>
          <w:sz w:val="20"/>
          <w:szCs w:val="20"/>
          <w:lang w:val="en-GB"/>
        </w:rPr>
        <w:t>should have staff with the following qualifications and experience</w:t>
      </w:r>
      <w:r>
        <w:rPr>
          <w:rFonts w:ascii="Arial" w:hAnsi="Arial" w:cs="Arial"/>
          <w:sz w:val="20"/>
          <w:szCs w:val="20"/>
          <w:lang w:val="en-GB"/>
        </w:rPr>
        <w:t>:</w:t>
      </w:r>
    </w:p>
    <w:p w14:paraId="30153F03" w14:textId="77777777" w:rsidR="00B54771" w:rsidRPr="00C312F4" w:rsidRDefault="00B54771" w:rsidP="00B54771">
      <w:pPr>
        <w:spacing w:after="0" w:line="240" w:lineRule="auto"/>
        <w:jc w:val="both"/>
        <w:rPr>
          <w:rFonts w:ascii="Arial" w:hAnsi="Arial" w:cs="Arial"/>
          <w:sz w:val="20"/>
          <w:szCs w:val="20"/>
          <w:lang w:val="en-GB"/>
        </w:rPr>
      </w:pPr>
    </w:p>
    <w:p w14:paraId="3A1F32B4" w14:textId="4BEA91D9" w:rsidR="00B54771" w:rsidRDefault="00B54771" w:rsidP="00B54771">
      <w:pPr>
        <w:pStyle w:val="ListParagraph"/>
        <w:numPr>
          <w:ilvl w:val="0"/>
          <w:numId w:val="2"/>
        </w:numPr>
        <w:spacing w:line="240" w:lineRule="auto"/>
        <w:rPr>
          <w:rFonts w:ascii="Arial" w:hAnsi="Arial" w:cs="Arial"/>
          <w:sz w:val="20"/>
          <w:szCs w:val="20"/>
          <w:lang w:val="en-GB"/>
        </w:rPr>
      </w:pPr>
      <w:r w:rsidRPr="007A37A3">
        <w:rPr>
          <w:rFonts w:ascii="Arial" w:hAnsi="Arial" w:cs="Arial"/>
          <w:sz w:val="20"/>
          <w:szCs w:val="20"/>
          <w:lang w:val="en-GB"/>
        </w:rPr>
        <w:t xml:space="preserve">Minimum </w:t>
      </w:r>
      <w:r w:rsidR="00E556FD">
        <w:rPr>
          <w:rFonts w:ascii="Arial" w:hAnsi="Arial" w:cs="Arial"/>
          <w:sz w:val="20"/>
          <w:szCs w:val="20"/>
          <w:lang w:val="en-GB"/>
        </w:rPr>
        <w:t>5</w:t>
      </w:r>
      <w:r w:rsidRPr="007A37A3">
        <w:rPr>
          <w:rFonts w:ascii="Arial" w:hAnsi="Arial" w:cs="Arial"/>
          <w:sz w:val="20"/>
          <w:szCs w:val="20"/>
          <w:lang w:val="en-GB"/>
        </w:rPr>
        <w:t xml:space="preserve"> years of experience </w:t>
      </w:r>
      <w:r w:rsidR="0068773F">
        <w:rPr>
          <w:rFonts w:ascii="Arial" w:hAnsi="Arial" w:cs="Arial"/>
          <w:sz w:val="20"/>
          <w:szCs w:val="20"/>
          <w:lang w:val="en-GB"/>
        </w:rPr>
        <w:t xml:space="preserve">in working with sensitive protection data </w:t>
      </w:r>
      <w:r w:rsidR="00585BBC">
        <w:rPr>
          <w:rFonts w:ascii="Arial" w:hAnsi="Arial" w:cs="Arial"/>
          <w:sz w:val="20"/>
          <w:szCs w:val="20"/>
          <w:lang w:val="en-GB"/>
        </w:rPr>
        <w:t xml:space="preserve">and developing GDPR compliant information management solutions for humanitarian </w:t>
      </w:r>
      <w:proofErr w:type="gramStart"/>
      <w:r w:rsidR="00585BBC">
        <w:rPr>
          <w:rFonts w:ascii="Arial" w:hAnsi="Arial" w:cs="Arial"/>
          <w:sz w:val="20"/>
          <w:szCs w:val="20"/>
          <w:lang w:val="en-GB"/>
        </w:rPr>
        <w:t>setting</w:t>
      </w:r>
      <w:r w:rsidR="00E609D6">
        <w:rPr>
          <w:rFonts w:ascii="Arial" w:hAnsi="Arial" w:cs="Arial"/>
          <w:sz w:val="20"/>
          <w:szCs w:val="20"/>
          <w:lang w:val="en-GB"/>
        </w:rPr>
        <w:t>s</w:t>
      </w:r>
      <w:proofErr w:type="gramEnd"/>
      <w:r w:rsidR="00585BBC">
        <w:rPr>
          <w:rFonts w:ascii="Arial" w:hAnsi="Arial" w:cs="Arial"/>
          <w:sz w:val="20"/>
          <w:szCs w:val="20"/>
          <w:lang w:val="en-GB"/>
        </w:rPr>
        <w:t xml:space="preserve"> </w:t>
      </w:r>
      <w:r w:rsidR="0068773F">
        <w:rPr>
          <w:rFonts w:ascii="Arial" w:hAnsi="Arial" w:cs="Arial"/>
          <w:sz w:val="20"/>
          <w:szCs w:val="20"/>
          <w:lang w:val="en-GB"/>
        </w:rPr>
        <w:t xml:space="preserve"> </w:t>
      </w:r>
    </w:p>
    <w:p w14:paraId="577332B2" w14:textId="45CDF72E" w:rsidR="00B54771" w:rsidRDefault="00B54771" w:rsidP="001907FD">
      <w:pPr>
        <w:pStyle w:val="ListParagraph"/>
        <w:numPr>
          <w:ilvl w:val="0"/>
          <w:numId w:val="2"/>
        </w:numPr>
        <w:spacing w:line="240" w:lineRule="auto"/>
        <w:rPr>
          <w:rFonts w:ascii="Arial" w:hAnsi="Arial" w:cs="Arial"/>
          <w:sz w:val="20"/>
          <w:szCs w:val="20"/>
          <w:lang w:val="en-GB"/>
        </w:rPr>
      </w:pPr>
      <w:r w:rsidRPr="007A37A3">
        <w:rPr>
          <w:rFonts w:ascii="Arial" w:hAnsi="Arial" w:cs="Arial"/>
          <w:sz w:val="20"/>
          <w:szCs w:val="20"/>
          <w:lang w:val="en-GB"/>
        </w:rPr>
        <w:t xml:space="preserve">The </w:t>
      </w:r>
      <w:r w:rsidR="004160DE">
        <w:rPr>
          <w:rFonts w:ascii="Arial" w:hAnsi="Arial" w:cs="Arial"/>
          <w:sz w:val="20"/>
          <w:szCs w:val="20"/>
          <w:lang w:val="en-GB"/>
        </w:rPr>
        <w:t>Bidders</w:t>
      </w:r>
      <w:r w:rsidRPr="007A37A3">
        <w:rPr>
          <w:rFonts w:ascii="Arial" w:hAnsi="Arial" w:cs="Arial"/>
          <w:sz w:val="20"/>
          <w:szCs w:val="20"/>
          <w:lang w:val="en-GB"/>
        </w:rPr>
        <w:t xml:space="preserve"> shall ensure that services </w:t>
      </w:r>
      <w:r w:rsidR="004160DE">
        <w:rPr>
          <w:rFonts w:ascii="Arial" w:hAnsi="Arial" w:cs="Arial"/>
          <w:sz w:val="20"/>
          <w:szCs w:val="20"/>
          <w:lang w:val="en-GB"/>
        </w:rPr>
        <w:t>proposed</w:t>
      </w:r>
      <w:r w:rsidR="00730C28">
        <w:rPr>
          <w:rFonts w:ascii="Arial" w:hAnsi="Arial" w:cs="Arial"/>
          <w:sz w:val="20"/>
          <w:szCs w:val="20"/>
          <w:lang w:val="en-GB"/>
        </w:rPr>
        <w:t xml:space="preserve"> are developed using </w:t>
      </w:r>
      <w:r w:rsidR="001907FD">
        <w:rPr>
          <w:rFonts w:ascii="Arial" w:hAnsi="Arial" w:cs="Arial"/>
          <w:sz w:val="20"/>
          <w:szCs w:val="20"/>
          <w:lang w:val="en-GB"/>
        </w:rPr>
        <w:t xml:space="preserve">official licences and in accordance with intellectual property </w:t>
      </w:r>
      <w:proofErr w:type="gramStart"/>
      <w:r w:rsidR="001907FD">
        <w:rPr>
          <w:rFonts w:ascii="Arial" w:hAnsi="Arial" w:cs="Arial"/>
          <w:sz w:val="20"/>
          <w:szCs w:val="20"/>
          <w:lang w:val="en-GB"/>
        </w:rPr>
        <w:t>rights</w:t>
      </w:r>
      <w:proofErr w:type="gramEnd"/>
      <w:r w:rsidR="001907FD">
        <w:rPr>
          <w:rFonts w:ascii="Arial" w:hAnsi="Arial" w:cs="Arial"/>
          <w:sz w:val="20"/>
          <w:szCs w:val="20"/>
          <w:lang w:val="en-GB"/>
        </w:rPr>
        <w:t xml:space="preserve"> </w:t>
      </w:r>
      <w:r w:rsidR="004160DE">
        <w:rPr>
          <w:rFonts w:ascii="Arial" w:hAnsi="Arial" w:cs="Arial"/>
          <w:sz w:val="20"/>
          <w:szCs w:val="20"/>
          <w:lang w:val="en-GB"/>
        </w:rPr>
        <w:t xml:space="preserve"> </w:t>
      </w:r>
    </w:p>
    <w:p w14:paraId="796CB2BF" w14:textId="1096495C" w:rsidR="00B54771" w:rsidRDefault="004160DE" w:rsidP="00B54771">
      <w:pPr>
        <w:pStyle w:val="ListParagraph"/>
        <w:numPr>
          <w:ilvl w:val="0"/>
          <w:numId w:val="2"/>
        </w:numPr>
        <w:spacing w:line="240" w:lineRule="auto"/>
        <w:rPr>
          <w:rFonts w:ascii="Arial" w:hAnsi="Arial" w:cs="Arial"/>
          <w:sz w:val="20"/>
          <w:szCs w:val="20"/>
          <w:lang w:val="en-GB"/>
        </w:rPr>
      </w:pPr>
      <w:r>
        <w:rPr>
          <w:rFonts w:ascii="Arial" w:hAnsi="Arial" w:cs="Arial"/>
          <w:sz w:val="20"/>
          <w:szCs w:val="20"/>
          <w:lang w:val="en-GB"/>
        </w:rPr>
        <w:t>In the proposal methodology (or package description) t</w:t>
      </w:r>
      <w:r w:rsidR="00B54771" w:rsidRPr="007A37A3">
        <w:rPr>
          <w:rFonts w:ascii="Arial" w:hAnsi="Arial" w:cs="Arial"/>
          <w:sz w:val="20"/>
          <w:szCs w:val="20"/>
          <w:lang w:val="en-GB"/>
        </w:rPr>
        <w:t xml:space="preserve">he </w:t>
      </w:r>
      <w:r>
        <w:rPr>
          <w:rFonts w:ascii="Arial" w:hAnsi="Arial" w:cs="Arial"/>
          <w:sz w:val="20"/>
          <w:szCs w:val="20"/>
          <w:lang w:val="en-GB"/>
        </w:rPr>
        <w:t>B</w:t>
      </w:r>
      <w:r w:rsidR="00B54771" w:rsidRPr="007A37A3">
        <w:rPr>
          <w:rFonts w:ascii="Arial" w:hAnsi="Arial" w:cs="Arial"/>
          <w:sz w:val="20"/>
          <w:szCs w:val="20"/>
          <w:lang w:val="en-GB"/>
        </w:rPr>
        <w:t xml:space="preserve">idder shall clearly </w:t>
      </w:r>
      <w:r w:rsidR="009E22E7">
        <w:rPr>
          <w:rFonts w:ascii="Arial" w:hAnsi="Arial" w:cs="Arial"/>
          <w:sz w:val="20"/>
          <w:szCs w:val="20"/>
          <w:lang w:val="en-GB"/>
        </w:rPr>
        <w:t>describe the functionality of the platform,</w:t>
      </w:r>
      <w:r w:rsidR="008F49FF">
        <w:rPr>
          <w:rFonts w:ascii="Arial" w:hAnsi="Arial" w:cs="Arial"/>
          <w:sz w:val="20"/>
          <w:szCs w:val="20"/>
          <w:lang w:val="en-GB"/>
        </w:rPr>
        <w:t xml:space="preserve"> compatibility with other </w:t>
      </w:r>
      <w:proofErr w:type="spellStart"/>
      <w:r w:rsidR="00F96D46">
        <w:rPr>
          <w:rFonts w:ascii="Arial" w:hAnsi="Arial" w:cs="Arial"/>
          <w:sz w:val="20"/>
          <w:szCs w:val="20"/>
          <w:lang w:val="en-GB"/>
        </w:rPr>
        <w:t>softwares</w:t>
      </w:r>
      <w:proofErr w:type="spellEnd"/>
      <w:r w:rsidR="008F49FF">
        <w:rPr>
          <w:rFonts w:ascii="Arial" w:hAnsi="Arial" w:cs="Arial"/>
          <w:sz w:val="20"/>
          <w:szCs w:val="20"/>
          <w:lang w:val="en-GB"/>
        </w:rPr>
        <w:t xml:space="preserve"> </w:t>
      </w:r>
      <w:r w:rsidR="00261D58">
        <w:rPr>
          <w:rFonts w:ascii="Arial" w:hAnsi="Arial" w:cs="Arial"/>
          <w:sz w:val="20"/>
          <w:szCs w:val="20"/>
          <w:lang w:val="en-GB"/>
        </w:rPr>
        <w:t>maximum</w:t>
      </w:r>
      <w:r w:rsidR="009E22E7">
        <w:rPr>
          <w:rFonts w:ascii="Arial" w:hAnsi="Arial" w:cs="Arial"/>
          <w:sz w:val="20"/>
          <w:szCs w:val="20"/>
          <w:lang w:val="en-GB"/>
        </w:rPr>
        <w:t xml:space="preserve"> no. of accounts that will be </w:t>
      </w:r>
      <w:r w:rsidR="00261D58">
        <w:rPr>
          <w:rFonts w:ascii="Arial" w:hAnsi="Arial" w:cs="Arial"/>
          <w:sz w:val="20"/>
          <w:szCs w:val="20"/>
          <w:lang w:val="en-GB"/>
        </w:rPr>
        <w:t>created to staff</w:t>
      </w:r>
      <w:proofErr w:type="gramStart"/>
      <w:r w:rsidR="00261D58">
        <w:rPr>
          <w:rFonts w:ascii="Arial" w:hAnsi="Arial" w:cs="Arial"/>
          <w:sz w:val="20"/>
          <w:szCs w:val="20"/>
          <w:lang w:val="en-GB"/>
        </w:rPr>
        <w:t xml:space="preserve">, </w:t>
      </w:r>
      <w:r w:rsidR="009E22E7">
        <w:rPr>
          <w:rFonts w:ascii="Arial" w:hAnsi="Arial" w:cs="Arial"/>
          <w:sz w:val="20"/>
          <w:szCs w:val="20"/>
          <w:lang w:val="en-GB"/>
        </w:rPr>
        <w:t>,</w:t>
      </w:r>
      <w:proofErr w:type="gramEnd"/>
      <w:r w:rsidR="009E22E7">
        <w:rPr>
          <w:rFonts w:ascii="Arial" w:hAnsi="Arial" w:cs="Arial"/>
          <w:sz w:val="20"/>
          <w:szCs w:val="20"/>
          <w:lang w:val="en-GB"/>
        </w:rPr>
        <w:t xml:space="preserve"> languages in which the platform and guidance materials will be developed, </w:t>
      </w:r>
      <w:r w:rsidR="00261D58">
        <w:rPr>
          <w:rFonts w:ascii="Arial" w:hAnsi="Arial" w:cs="Arial"/>
          <w:sz w:val="20"/>
          <w:szCs w:val="20"/>
          <w:lang w:val="en-GB"/>
        </w:rPr>
        <w:t xml:space="preserve">maximum number and frequency of </w:t>
      </w:r>
      <w:r w:rsidR="007A4904">
        <w:rPr>
          <w:rFonts w:ascii="Arial" w:hAnsi="Arial" w:cs="Arial"/>
          <w:sz w:val="20"/>
          <w:szCs w:val="20"/>
          <w:lang w:val="en-GB"/>
        </w:rPr>
        <w:t>platform reviews and updates</w:t>
      </w:r>
    </w:p>
    <w:p w14:paraId="5A1252A7" w14:textId="6288CAE3" w:rsidR="00B54771" w:rsidRDefault="00B54771" w:rsidP="00875E7A">
      <w:pPr>
        <w:pStyle w:val="ListParagraph"/>
        <w:numPr>
          <w:ilvl w:val="0"/>
          <w:numId w:val="2"/>
        </w:numPr>
        <w:spacing w:line="240" w:lineRule="auto"/>
        <w:rPr>
          <w:rFonts w:ascii="Arial" w:hAnsi="Arial" w:cs="Arial"/>
          <w:sz w:val="20"/>
          <w:szCs w:val="20"/>
          <w:lang w:val="en-GB"/>
        </w:rPr>
      </w:pPr>
      <w:r w:rsidRPr="007A37A3">
        <w:rPr>
          <w:rFonts w:ascii="Arial" w:hAnsi="Arial" w:cs="Arial"/>
          <w:sz w:val="20"/>
          <w:szCs w:val="20"/>
          <w:lang w:val="en-GB"/>
        </w:rPr>
        <w:t xml:space="preserve">The </w:t>
      </w:r>
      <w:r w:rsidR="00E72F31">
        <w:rPr>
          <w:rFonts w:ascii="Arial" w:hAnsi="Arial" w:cs="Arial"/>
          <w:sz w:val="20"/>
          <w:szCs w:val="20"/>
          <w:lang w:val="en-GB"/>
        </w:rPr>
        <w:t>Bidder</w:t>
      </w:r>
      <w:r w:rsidRPr="007A37A3">
        <w:rPr>
          <w:rFonts w:ascii="Arial" w:hAnsi="Arial" w:cs="Arial"/>
          <w:sz w:val="20"/>
          <w:szCs w:val="20"/>
          <w:lang w:val="en-GB"/>
        </w:rPr>
        <w:t xml:space="preserve"> shall be expected to</w:t>
      </w:r>
      <w:r w:rsidR="001907FD">
        <w:rPr>
          <w:rFonts w:ascii="Arial" w:hAnsi="Arial" w:cs="Arial"/>
          <w:sz w:val="20"/>
          <w:szCs w:val="20"/>
          <w:lang w:val="en-GB"/>
        </w:rPr>
        <w:t xml:space="preserve"> customize the platform based on inputs received from DRC and partners </w:t>
      </w:r>
      <w:r w:rsidR="00875E7A">
        <w:rPr>
          <w:rFonts w:ascii="Arial" w:hAnsi="Arial" w:cs="Arial"/>
          <w:sz w:val="20"/>
          <w:szCs w:val="20"/>
          <w:lang w:val="en-GB"/>
        </w:rPr>
        <w:t xml:space="preserve">during the </w:t>
      </w:r>
      <w:proofErr w:type="gramStart"/>
      <w:r w:rsidR="00875E7A">
        <w:rPr>
          <w:rFonts w:ascii="Arial" w:hAnsi="Arial" w:cs="Arial"/>
          <w:sz w:val="20"/>
          <w:szCs w:val="20"/>
          <w:lang w:val="en-GB"/>
        </w:rPr>
        <w:t>set up</w:t>
      </w:r>
      <w:proofErr w:type="gramEnd"/>
      <w:r w:rsidR="00875E7A">
        <w:rPr>
          <w:rFonts w:ascii="Arial" w:hAnsi="Arial" w:cs="Arial"/>
          <w:sz w:val="20"/>
          <w:szCs w:val="20"/>
          <w:lang w:val="en-GB"/>
        </w:rPr>
        <w:t xml:space="preserve"> phase, training and pilot phase </w:t>
      </w:r>
      <w:r w:rsidRPr="007A37A3">
        <w:rPr>
          <w:rFonts w:ascii="Arial" w:hAnsi="Arial" w:cs="Arial"/>
          <w:sz w:val="20"/>
          <w:szCs w:val="20"/>
          <w:lang w:val="en-GB"/>
        </w:rPr>
        <w:t xml:space="preserve"> </w:t>
      </w:r>
    </w:p>
    <w:p w14:paraId="4D43EFA0" w14:textId="1AB55E18" w:rsidR="00B54771" w:rsidRPr="008E7607" w:rsidRDefault="00B54771" w:rsidP="00B54771">
      <w:pPr>
        <w:pStyle w:val="ListParagraph"/>
        <w:spacing w:line="240" w:lineRule="auto"/>
        <w:rPr>
          <w:rFonts w:ascii="Arial" w:hAnsi="Arial" w:cs="Arial"/>
          <w:sz w:val="20"/>
          <w:szCs w:val="20"/>
          <w:lang w:val="en-GB"/>
        </w:rPr>
      </w:pPr>
      <w:r w:rsidRPr="007A37A3">
        <w:rPr>
          <w:rFonts w:ascii="Arial" w:hAnsi="Arial" w:cs="Arial"/>
          <w:sz w:val="20"/>
          <w:szCs w:val="20"/>
          <w:lang w:val="en-GB"/>
        </w:rPr>
        <w:t xml:space="preserve">The service provider should </w:t>
      </w:r>
      <w:r w:rsidR="001907FD">
        <w:rPr>
          <w:rFonts w:ascii="Arial" w:hAnsi="Arial" w:cs="Arial"/>
          <w:sz w:val="20"/>
          <w:szCs w:val="20"/>
          <w:lang w:val="en-GB"/>
        </w:rPr>
        <w:t xml:space="preserve">ensure compliance with GDPR and have an internal Data Protection Policy which specified dealing with situations of data </w:t>
      </w:r>
      <w:proofErr w:type="gramStart"/>
      <w:r w:rsidR="001907FD">
        <w:rPr>
          <w:rFonts w:ascii="Arial" w:hAnsi="Arial" w:cs="Arial"/>
          <w:sz w:val="20"/>
          <w:szCs w:val="20"/>
          <w:lang w:val="en-GB"/>
        </w:rPr>
        <w:t>breach</w:t>
      </w:r>
      <w:proofErr w:type="gramEnd"/>
      <w:r w:rsidR="001907FD">
        <w:rPr>
          <w:rFonts w:ascii="Arial" w:hAnsi="Arial" w:cs="Arial"/>
          <w:sz w:val="20"/>
          <w:szCs w:val="20"/>
          <w:lang w:val="en-GB"/>
        </w:rPr>
        <w:t xml:space="preserve"> </w:t>
      </w:r>
    </w:p>
    <w:p w14:paraId="715E90EE" w14:textId="77777777" w:rsidR="00B54771" w:rsidRPr="00BC3233" w:rsidRDefault="00B54771" w:rsidP="00B54771">
      <w:pPr>
        <w:pStyle w:val="ListParagraph"/>
        <w:widowControl w:val="0"/>
        <w:overflowPunct w:val="0"/>
        <w:adjustRightInd w:val="0"/>
        <w:spacing w:line="240" w:lineRule="auto"/>
        <w:ind w:left="0"/>
        <w:rPr>
          <w:rFonts w:ascii="Arial" w:hAnsi="Arial" w:cs="Arial"/>
          <w:b/>
          <w:i/>
          <w:iCs/>
          <w:sz w:val="20"/>
        </w:rPr>
      </w:pPr>
      <w:r w:rsidRPr="00BC3233">
        <w:rPr>
          <w:rFonts w:ascii="Arial" w:hAnsi="Arial" w:cs="Arial"/>
          <w:b/>
          <w:i/>
          <w:iCs/>
          <w:sz w:val="20"/>
        </w:rPr>
        <w:t xml:space="preserve">Payment modality: </w:t>
      </w:r>
    </w:p>
    <w:p w14:paraId="53EAE083" w14:textId="77777777" w:rsidR="00B54771" w:rsidRPr="00581359" w:rsidRDefault="00B54771" w:rsidP="00B54771">
      <w:pPr>
        <w:pStyle w:val="ListParagraph"/>
        <w:widowControl w:val="0"/>
        <w:overflowPunct w:val="0"/>
        <w:adjustRightInd w:val="0"/>
        <w:spacing w:line="240" w:lineRule="auto"/>
        <w:ind w:left="0"/>
        <w:rPr>
          <w:rFonts w:ascii="Arial" w:hAnsi="Arial" w:cs="Arial"/>
          <w:b/>
          <w:i/>
          <w:sz w:val="8"/>
          <w:szCs w:val="8"/>
        </w:rPr>
      </w:pPr>
    </w:p>
    <w:p w14:paraId="3018C3EF" w14:textId="77777777" w:rsidR="002E2B6A" w:rsidRDefault="00B54771" w:rsidP="00B54771">
      <w:pPr>
        <w:pStyle w:val="ListParagraph"/>
        <w:widowControl w:val="0"/>
        <w:overflowPunct w:val="0"/>
        <w:adjustRightInd w:val="0"/>
        <w:spacing w:line="240" w:lineRule="auto"/>
        <w:ind w:left="0"/>
        <w:rPr>
          <w:rFonts w:ascii="Arial" w:hAnsi="Arial" w:cs="Arial"/>
          <w:sz w:val="20"/>
          <w:szCs w:val="20"/>
        </w:rPr>
      </w:pPr>
      <w:r w:rsidRPr="3E3D50EE">
        <w:rPr>
          <w:rFonts w:ascii="Arial" w:hAnsi="Arial" w:cs="Arial"/>
          <w:sz w:val="20"/>
          <w:szCs w:val="20"/>
        </w:rPr>
        <w:t xml:space="preserve">Payment for the </w:t>
      </w:r>
      <w:r w:rsidRPr="00BE6B0B">
        <w:rPr>
          <w:rFonts w:ascii="Arial" w:hAnsi="Arial" w:cs="Arial"/>
          <w:sz w:val="20"/>
          <w:szCs w:val="20"/>
        </w:rPr>
        <w:t xml:space="preserve">deliverables will be made </w:t>
      </w:r>
      <w:r w:rsidR="001F72EA">
        <w:rPr>
          <w:rFonts w:ascii="Arial" w:hAnsi="Arial" w:cs="Arial"/>
          <w:sz w:val="20"/>
          <w:szCs w:val="20"/>
        </w:rPr>
        <w:t xml:space="preserve">based on milestones of the delivery </w:t>
      </w:r>
      <w:r w:rsidR="002E2B6A">
        <w:rPr>
          <w:rFonts w:ascii="Arial" w:hAnsi="Arial" w:cs="Arial"/>
          <w:sz w:val="20"/>
          <w:szCs w:val="20"/>
        </w:rPr>
        <w:t>of the project:</w:t>
      </w:r>
    </w:p>
    <w:p w14:paraId="5BEE0643" w14:textId="1241CB8A" w:rsidR="002E2B6A" w:rsidRDefault="002E2B6A" w:rsidP="002E2B6A">
      <w:pPr>
        <w:pStyle w:val="ListParagraph"/>
        <w:widowControl w:val="0"/>
        <w:numPr>
          <w:ilvl w:val="0"/>
          <w:numId w:val="8"/>
        </w:numPr>
        <w:overflowPunct w:val="0"/>
        <w:adjustRightInd w:val="0"/>
        <w:spacing w:line="240" w:lineRule="auto"/>
        <w:rPr>
          <w:rFonts w:ascii="Arial" w:hAnsi="Arial" w:cs="Arial"/>
          <w:sz w:val="20"/>
          <w:szCs w:val="20"/>
        </w:rPr>
      </w:pPr>
      <w:r>
        <w:rPr>
          <w:rFonts w:ascii="Arial" w:hAnsi="Arial" w:cs="Arial"/>
          <w:sz w:val="20"/>
          <w:szCs w:val="20"/>
        </w:rPr>
        <w:t xml:space="preserve">Finalization of the initial customization of the </w:t>
      </w:r>
      <w:r w:rsidR="002347C2">
        <w:rPr>
          <w:rFonts w:ascii="Arial" w:hAnsi="Arial" w:cs="Arial"/>
          <w:sz w:val="20"/>
          <w:szCs w:val="20"/>
        </w:rPr>
        <w:t xml:space="preserve">platform which will allow to conduct </w:t>
      </w:r>
      <w:proofErr w:type="gramStart"/>
      <w:r w:rsidR="002347C2">
        <w:rPr>
          <w:rFonts w:ascii="Arial" w:hAnsi="Arial" w:cs="Arial"/>
          <w:sz w:val="20"/>
          <w:szCs w:val="20"/>
        </w:rPr>
        <w:t>trainings</w:t>
      </w:r>
      <w:proofErr w:type="gramEnd"/>
    </w:p>
    <w:p w14:paraId="61452AAB" w14:textId="30E96CCC" w:rsidR="002347C2" w:rsidRDefault="002347C2" w:rsidP="002E2B6A">
      <w:pPr>
        <w:pStyle w:val="ListParagraph"/>
        <w:widowControl w:val="0"/>
        <w:numPr>
          <w:ilvl w:val="0"/>
          <w:numId w:val="8"/>
        </w:numPr>
        <w:overflowPunct w:val="0"/>
        <w:adjustRightInd w:val="0"/>
        <w:spacing w:line="240" w:lineRule="auto"/>
        <w:rPr>
          <w:rFonts w:ascii="Arial" w:hAnsi="Arial" w:cs="Arial"/>
          <w:sz w:val="20"/>
          <w:szCs w:val="20"/>
        </w:rPr>
      </w:pPr>
      <w:r>
        <w:rPr>
          <w:rFonts w:ascii="Arial" w:hAnsi="Arial" w:cs="Arial"/>
          <w:sz w:val="20"/>
          <w:szCs w:val="20"/>
        </w:rPr>
        <w:t xml:space="preserve">Completion of trainings in country and development of </w:t>
      </w:r>
      <w:r w:rsidR="008C1F90">
        <w:rPr>
          <w:rFonts w:ascii="Arial" w:hAnsi="Arial" w:cs="Arial"/>
          <w:sz w:val="20"/>
          <w:szCs w:val="20"/>
        </w:rPr>
        <w:t>training guide</w:t>
      </w:r>
    </w:p>
    <w:p w14:paraId="75DF31EB" w14:textId="0CAD0E25" w:rsidR="008C1F90" w:rsidRDefault="008C1F90" w:rsidP="00585BBC">
      <w:pPr>
        <w:pStyle w:val="ListParagraph"/>
        <w:widowControl w:val="0"/>
        <w:overflowPunct w:val="0"/>
        <w:adjustRightInd w:val="0"/>
        <w:spacing w:line="240" w:lineRule="auto"/>
        <w:rPr>
          <w:rFonts w:ascii="Arial" w:hAnsi="Arial" w:cs="Arial"/>
          <w:sz w:val="20"/>
          <w:szCs w:val="20"/>
        </w:rPr>
      </w:pPr>
    </w:p>
    <w:p w14:paraId="38BF3321" w14:textId="0FED4E37" w:rsidR="00A10705" w:rsidRDefault="00A10705" w:rsidP="00B54771">
      <w:pPr>
        <w:pStyle w:val="Default"/>
        <w:rPr>
          <w:rFonts w:ascii="Arial" w:hAnsi="Arial" w:cs="Arial"/>
          <w:sz w:val="20"/>
          <w:szCs w:val="20"/>
        </w:rPr>
      </w:pPr>
      <w:r>
        <w:rPr>
          <w:rFonts w:ascii="Arial" w:hAnsi="Arial" w:cs="Arial"/>
          <w:sz w:val="20"/>
          <w:szCs w:val="20"/>
        </w:rPr>
        <w:t xml:space="preserve">Payments will be made following the issuance of invoices </w:t>
      </w:r>
      <w:r w:rsidR="00DC6FEF">
        <w:rPr>
          <w:rFonts w:ascii="Arial" w:hAnsi="Arial" w:cs="Arial"/>
          <w:sz w:val="20"/>
          <w:szCs w:val="20"/>
        </w:rPr>
        <w:t xml:space="preserve">which will include </w:t>
      </w:r>
      <w:proofErr w:type="gramStart"/>
      <w:r w:rsidR="00DC6FEF">
        <w:rPr>
          <w:rFonts w:ascii="Arial" w:hAnsi="Arial" w:cs="Arial"/>
          <w:sz w:val="20"/>
          <w:szCs w:val="20"/>
        </w:rPr>
        <w:t>VAT</w:t>
      </w:r>
      <w:proofErr w:type="gramEnd"/>
    </w:p>
    <w:p w14:paraId="47E292E7" w14:textId="2265DC3F" w:rsidR="00B54771" w:rsidRPr="00BC3233" w:rsidRDefault="001F72EA" w:rsidP="00B54771">
      <w:pPr>
        <w:pStyle w:val="Default"/>
        <w:rPr>
          <w:rFonts w:ascii="Arial" w:hAnsi="Arial" w:cs="Arial"/>
          <w:b/>
          <w:bCs/>
          <w:i/>
          <w:iCs/>
          <w:sz w:val="20"/>
          <w:szCs w:val="20"/>
        </w:rPr>
      </w:pPr>
      <w:r>
        <w:rPr>
          <w:rFonts w:ascii="Arial" w:hAnsi="Arial" w:cs="Arial"/>
          <w:sz w:val="20"/>
          <w:szCs w:val="20"/>
        </w:rPr>
        <w:t xml:space="preserve"> </w:t>
      </w:r>
      <w:r w:rsidR="00B54771" w:rsidRPr="00BC3233">
        <w:rPr>
          <w:rFonts w:ascii="Arial" w:hAnsi="Arial" w:cs="Arial"/>
          <w:b/>
          <w:bCs/>
          <w:i/>
          <w:iCs/>
          <w:sz w:val="20"/>
          <w:szCs w:val="20"/>
        </w:rPr>
        <w:t xml:space="preserve">Proposal Evaluation: </w:t>
      </w:r>
    </w:p>
    <w:p w14:paraId="5A2A7804" w14:textId="77777777" w:rsidR="00B54771" w:rsidRPr="000A03BE" w:rsidRDefault="00B54771" w:rsidP="00B54771">
      <w:pPr>
        <w:pStyle w:val="Default"/>
        <w:rPr>
          <w:rFonts w:ascii="Arial" w:hAnsi="Arial" w:cs="Arial"/>
          <w:sz w:val="20"/>
          <w:szCs w:val="20"/>
        </w:rPr>
      </w:pPr>
    </w:p>
    <w:p w14:paraId="2A4B11F6" w14:textId="77777777" w:rsidR="00B54771" w:rsidRDefault="00B54771" w:rsidP="00B54771">
      <w:pPr>
        <w:pStyle w:val="Default"/>
        <w:jc w:val="both"/>
        <w:rPr>
          <w:rFonts w:ascii="Arial" w:hAnsi="Arial" w:cs="Arial"/>
          <w:sz w:val="20"/>
          <w:szCs w:val="20"/>
        </w:rPr>
      </w:pPr>
      <w:r w:rsidRPr="000A03BE">
        <w:rPr>
          <w:rFonts w:ascii="Arial" w:hAnsi="Arial" w:cs="Arial"/>
          <w:sz w:val="20"/>
          <w:szCs w:val="20"/>
        </w:rPr>
        <w:t xml:space="preserve">For the award of this project, DRC has established evaluation criteria which govern the selection of offers received. </w:t>
      </w:r>
      <w:proofErr w:type="gramStart"/>
      <w:r w:rsidRPr="000A03BE">
        <w:rPr>
          <w:rFonts w:ascii="Arial" w:hAnsi="Arial" w:cs="Arial"/>
          <w:sz w:val="20"/>
          <w:szCs w:val="20"/>
        </w:rPr>
        <w:t>Evaluation</w:t>
      </w:r>
      <w:proofErr w:type="gramEnd"/>
      <w:r w:rsidRPr="000A03BE">
        <w:rPr>
          <w:rFonts w:ascii="Arial" w:hAnsi="Arial" w:cs="Arial"/>
          <w:sz w:val="20"/>
          <w:szCs w:val="20"/>
        </w:rPr>
        <w:t xml:space="preserve"> is made on a technical and financial basis. The percentage assigned to each component is determined in advance as follows: </w:t>
      </w:r>
    </w:p>
    <w:p w14:paraId="1CFCE269" w14:textId="77777777" w:rsidR="00B54771" w:rsidRDefault="00B54771" w:rsidP="00B54771">
      <w:pPr>
        <w:spacing w:line="240" w:lineRule="auto"/>
        <w:rPr>
          <w:rFonts w:ascii="Arial" w:hAnsi="Arial" w:cs="Arial"/>
          <w:color w:val="000000"/>
          <w:sz w:val="20"/>
          <w:szCs w:val="20"/>
        </w:rPr>
      </w:pPr>
      <w:r w:rsidRPr="005D3C82">
        <w:rPr>
          <w:rFonts w:ascii="Arial" w:hAnsi="Arial" w:cs="Arial"/>
          <w:color w:val="000000"/>
          <w:sz w:val="20"/>
          <w:szCs w:val="20"/>
        </w:rPr>
        <w:t>The following selection criteria will be used for technic</w:t>
      </w:r>
      <w:r>
        <w:rPr>
          <w:rFonts w:ascii="Arial" w:hAnsi="Arial" w:cs="Arial"/>
          <w:color w:val="000000"/>
          <w:sz w:val="20"/>
          <w:szCs w:val="20"/>
        </w:rPr>
        <w:t>al evaluation of the proposals:</w:t>
      </w:r>
    </w:p>
    <w:p w14:paraId="2C869A08" w14:textId="77777777" w:rsidR="00B54771" w:rsidRDefault="00B54771" w:rsidP="00B54771">
      <w:pPr>
        <w:spacing w:line="240" w:lineRule="auto"/>
        <w:rPr>
          <w:rFonts w:ascii="Arial" w:hAnsi="Arial" w:cs="Arial"/>
          <w:color w:val="000000"/>
          <w:sz w:val="20"/>
          <w:szCs w:val="20"/>
        </w:rPr>
      </w:pPr>
    </w:p>
    <w:tbl>
      <w:tblPr>
        <w:tblStyle w:val="TableGrid"/>
        <w:tblW w:w="9630" w:type="dxa"/>
        <w:tblInd w:w="108" w:type="dxa"/>
        <w:tblLook w:val="04A0" w:firstRow="1" w:lastRow="0" w:firstColumn="1" w:lastColumn="0" w:noHBand="0" w:noVBand="1"/>
      </w:tblPr>
      <w:tblGrid>
        <w:gridCol w:w="5031"/>
        <w:gridCol w:w="4599"/>
      </w:tblGrid>
      <w:tr w:rsidR="00B54771" w14:paraId="04A7C01E" w14:textId="77777777" w:rsidTr="1E2B50C5">
        <w:trPr>
          <w:trHeight w:val="377"/>
        </w:trPr>
        <w:tc>
          <w:tcPr>
            <w:tcW w:w="5031" w:type="dxa"/>
          </w:tcPr>
          <w:p w14:paraId="42CFEE1D" w14:textId="77777777" w:rsidR="00B54771" w:rsidRPr="005D3C82" w:rsidRDefault="00B54771" w:rsidP="00987A9A">
            <w:pPr>
              <w:rPr>
                <w:rFonts w:ascii="Arial" w:hAnsi="Arial" w:cs="Arial"/>
                <w:b/>
                <w:color w:val="000000"/>
                <w:sz w:val="20"/>
                <w:szCs w:val="20"/>
              </w:rPr>
            </w:pPr>
            <w:r w:rsidRPr="005D3C82">
              <w:rPr>
                <w:rFonts w:ascii="Arial" w:hAnsi="Arial" w:cs="Arial"/>
                <w:b/>
                <w:color w:val="000000"/>
                <w:sz w:val="20"/>
                <w:szCs w:val="20"/>
              </w:rPr>
              <w:t>Description of Item</w:t>
            </w:r>
          </w:p>
        </w:tc>
        <w:tc>
          <w:tcPr>
            <w:tcW w:w="4599" w:type="dxa"/>
          </w:tcPr>
          <w:p w14:paraId="3DEE93C5" w14:textId="77777777" w:rsidR="00B54771" w:rsidRPr="005D3C82" w:rsidRDefault="00B54771" w:rsidP="00987A9A">
            <w:pPr>
              <w:rPr>
                <w:rFonts w:ascii="Arial" w:hAnsi="Arial" w:cs="Arial"/>
                <w:b/>
                <w:color w:val="000000"/>
                <w:sz w:val="20"/>
                <w:szCs w:val="20"/>
              </w:rPr>
            </w:pPr>
            <w:r w:rsidRPr="005D3C82">
              <w:rPr>
                <w:rFonts w:ascii="Arial" w:hAnsi="Arial" w:cs="Arial"/>
                <w:b/>
                <w:color w:val="000000"/>
                <w:sz w:val="20"/>
                <w:szCs w:val="20"/>
              </w:rPr>
              <w:t>Weighting %</w:t>
            </w:r>
          </w:p>
        </w:tc>
      </w:tr>
      <w:tr w:rsidR="00B54771" w14:paraId="02A2DB6F" w14:textId="77777777" w:rsidTr="1E2B50C5">
        <w:trPr>
          <w:trHeight w:val="377"/>
        </w:trPr>
        <w:tc>
          <w:tcPr>
            <w:tcW w:w="5031" w:type="dxa"/>
          </w:tcPr>
          <w:p w14:paraId="025A769D" w14:textId="7B724FD5" w:rsidR="00B54771" w:rsidRDefault="7EFDB76D" w:rsidP="00987A9A">
            <w:pPr>
              <w:rPr>
                <w:rFonts w:ascii="Arial" w:hAnsi="Arial" w:cs="Arial"/>
                <w:color w:val="000000"/>
                <w:sz w:val="20"/>
                <w:szCs w:val="20"/>
              </w:rPr>
            </w:pPr>
            <w:r w:rsidRPr="1E2B50C5">
              <w:rPr>
                <w:rFonts w:ascii="Arial" w:hAnsi="Arial" w:cs="Arial"/>
                <w:color w:val="000000" w:themeColor="text1"/>
                <w:sz w:val="20"/>
                <w:szCs w:val="20"/>
              </w:rPr>
              <w:t>1</w:t>
            </w:r>
            <w:r w:rsidR="2DCCD432" w:rsidRPr="1E2B50C5">
              <w:rPr>
                <w:rFonts w:ascii="Arial" w:hAnsi="Arial" w:cs="Arial"/>
                <w:color w:val="000000" w:themeColor="text1"/>
                <w:sz w:val="20"/>
                <w:szCs w:val="20"/>
              </w:rPr>
              <w:t xml:space="preserve">. </w:t>
            </w:r>
            <w:r w:rsidR="0EE1EF3A" w:rsidRPr="1E2B50C5">
              <w:rPr>
                <w:rFonts w:ascii="Arial" w:hAnsi="Arial" w:cs="Arial"/>
                <w:color w:val="000000" w:themeColor="text1"/>
                <w:sz w:val="20"/>
                <w:szCs w:val="20"/>
              </w:rPr>
              <w:t>Service package (platform functionality,</w:t>
            </w:r>
            <w:r w:rsidR="00120AE8">
              <w:rPr>
                <w:rFonts w:ascii="Arial" w:hAnsi="Arial" w:cs="Arial"/>
                <w:color w:val="000000" w:themeColor="text1"/>
                <w:sz w:val="20"/>
                <w:szCs w:val="20"/>
              </w:rPr>
              <w:t xml:space="preserve"> tiered access management</w:t>
            </w:r>
            <w:r w:rsidR="002D5CFA">
              <w:rPr>
                <w:rFonts w:ascii="Arial" w:hAnsi="Arial" w:cs="Arial"/>
                <w:color w:val="000000" w:themeColor="text1"/>
                <w:sz w:val="20"/>
                <w:szCs w:val="20"/>
              </w:rPr>
              <w:t>,</w:t>
            </w:r>
            <w:r w:rsidR="0EE1EF3A" w:rsidRPr="1E2B50C5">
              <w:rPr>
                <w:rFonts w:ascii="Arial" w:hAnsi="Arial" w:cs="Arial"/>
                <w:color w:val="000000" w:themeColor="text1"/>
                <w:sz w:val="20"/>
                <w:szCs w:val="20"/>
              </w:rPr>
              <w:t xml:space="preserve"> </w:t>
            </w:r>
            <w:r w:rsidR="00BC4F34">
              <w:rPr>
                <w:rFonts w:ascii="Arial" w:hAnsi="Arial" w:cs="Arial"/>
                <w:color w:val="000000" w:themeColor="text1"/>
                <w:sz w:val="20"/>
                <w:szCs w:val="20"/>
              </w:rPr>
              <w:t>m</w:t>
            </w:r>
            <w:r w:rsidR="00057D87">
              <w:rPr>
                <w:rFonts w:ascii="Arial" w:hAnsi="Arial" w:cs="Arial"/>
                <w:color w:val="000000" w:themeColor="text1"/>
                <w:sz w:val="20"/>
                <w:szCs w:val="20"/>
              </w:rPr>
              <w:t xml:space="preserve">inimum </w:t>
            </w:r>
            <w:r w:rsidR="796F75CB" w:rsidRPr="1E2B50C5">
              <w:rPr>
                <w:rFonts w:ascii="Arial" w:hAnsi="Arial" w:cs="Arial"/>
                <w:color w:val="000000" w:themeColor="text1"/>
                <w:sz w:val="20"/>
                <w:szCs w:val="20"/>
              </w:rPr>
              <w:t>no. of accounts</w:t>
            </w:r>
            <w:r w:rsidR="002D5CFA">
              <w:rPr>
                <w:rFonts w:ascii="Arial" w:hAnsi="Arial" w:cs="Arial"/>
                <w:color w:val="000000" w:themeColor="text1"/>
                <w:sz w:val="20"/>
                <w:szCs w:val="20"/>
              </w:rPr>
              <w:t xml:space="preserve"> set up</w:t>
            </w:r>
            <w:r w:rsidR="796F75CB" w:rsidRPr="1E2B50C5">
              <w:rPr>
                <w:rFonts w:ascii="Arial" w:hAnsi="Arial" w:cs="Arial"/>
                <w:color w:val="000000" w:themeColor="text1"/>
                <w:sz w:val="20"/>
                <w:szCs w:val="20"/>
              </w:rPr>
              <w:t xml:space="preserve">, </w:t>
            </w:r>
            <w:r w:rsidR="0EE1EF3A" w:rsidRPr="1E2B50C5">
              <w:rPr>
                <w:rFonts w:ascii="Arial" w:hAnsi="Arial" w:cs="Arial"/>
                <w:color w:val="000000" w:themeColor="text1"/>
                <w:sz w:val="20"/>
                <w:szCs w:val="20"/>
              </w:rPr>
              <w:t>n</w:t>
            </w:r>
            <w:r w:rsidR="642CE823" w:rsidRPr="1E2B50C5">
              <w:rPr>
                <w:rFonts w:ascii="Arial" w:hAnsi="Arial" w:cs="Arial"/>
                <w:color w:val="000000" w:themeColor="text1"/>
                <w:sz w:val="20"/>
                <w:szCs w:val="20"/>
              </w:rPr>
              <w:t xml:space="preserve">o. of languages in which the platform </w:t>
            </w:r>
            <w:r w:rsidR="1AB0A40A" w:rsidRPr="1E2B50C5">
              <w:rPr>
                <w:rFonts w:ascii="Arial" w:hAnsi="Arial" w:cs="Arial"/>
                <w:color w:val="000000" w:themeColor="text1"/>
                <w:sz w:val="20"/>
                <w:szCs w:val="20"/>
              </w:rPr>
              <w:t xml:space="preserve">and training materials </w:t>
            </w:r>
            <w:r w:rsidR="642CE823" w:rsidRPr="1E2B50C5">
              <w:rPr>
                <w:rFonts w:ascii="Arial" w:hAnsi="Arial" w:cs="Arial"/>
                <w:color w:val="000000" w:themeColor="text1"/>
                <w:sz w:val="20"/>
                <w:szCs w:val="20"/>
              </w:rPr>
              <w:t>would be made available</w:t>
            </w:r>
            <w:r w:rsidR="0F90CFF3" w:rsidRPr="1E2B50C5">
              <w:rPr>
                <w:rFonts w:ascii="Arial" w:hAnsi="Arial" w:cs="Arial"/>
                <w:color w:val="000000" w:themeColor="text1"/>
                <w:sz w:val="20"/>
                <w:szCs w:val="20"/>
              </w:rPr>
              <w:t>, no of training</w:t>
            </w:r>
            <w:r w:rsidR="5331630B" w:rsidRPr="1E2B50C5">
              <w:rPr>
                <w:rFonts w:ascii="Arial" w:hAnsi="Arial" w:cs="Arial"/>
                <w:color w:val="000000" w:themeColor="text1"/>
                <w:sz w:val="20"/>
                <w:szCs w:val="20"/>
              </w:rPr>
              <w:t>s</w:t>
            </w:r>
            <w:r w:rsidR="0F90CFF3" w:rsidRPr="1E2B50C5">
              <w:rPr>
                <w:rFonts w:ascii="Arial" w:hAnsi="Arial" w:cs="Arial"/>
                <w:color w:val="000000" w:themeColor="text1"/>
                <w:sz w:val="20"/>
                <w:szCs w:val="20"/>
              </w:rPr>
              <w:t xml:space="preserve"> provided,</w:t>
            </w:r>
            <w:r w:rsidR="5331630B" w:rsidRPr="1E2B50C5">
              <w:rPr>
                <w:rFonts w:ascii="Arial" w:hAnsi="Arial" w:cs="Arial"/>
                <w:color w:val="000000" w:themeColor="text1"/>
                <w:sz w:val="20"/>
                <w:szCs w:val="20"/>
              </w:rPr>
              <w:t xml:space="preserve"> training curriculum,</w:t>
            </w:r>
            <w:r w:rsidR="00057D87">
              <w:rPr>
                <w:rFonts w:ascii="Arial" w:hAnsi="Arial" w:cs="Arial"/>
                <w:color w:val="000000" w:themeColor="text1"/>
                <w:sz w:val="20"/>
                <w:szCs w:val="20"/>
              </w:rPr>
              <w:t xml:space="preserve"> </w:t>
            </w:r>
            <w:r w:rsidR="0F90CFF3" w:rsidRPr="1E2B50C5">
              <w:rPr>
                <w:rFonts w:ascii="Arial" w:hAnsi="Arial" w:cs="Arial"/>
                <w:color w:val="000000" w:themeColor="text1"/>
                <w:sz w:val="20"/>
                <w:szCs w:val="20"/>
              </w:rPr>
              <w:t xml:space="preserve">no. of </w:t>
            </w:r>
            <w:r w:rsidR="00057D87">
              <w:rPr>
                <w:rFonts w:ascii="Arial" w:hAnsi="Arial" w:cs="Arial"/>
                <w:color w:val="000000" w:themeColor="text1"/>
                <w:sz w:val="20"/>
                <w:szCs w:val="20"/>
              </w:rPr>
              <w:t xml:space="preserve">substantial </w:t>
            </w:r>
            <w:r w:rsidR="0F90CFF3" w:rsidRPr="1E2B50C5">
              <w:rPr>
                <w:rFonts w:ascii="Arial" w:hAnsi="Arial" w:cs="Arial"/>
                <w:color w:val="000000" w:themeColor="text1"/>
                <w:sz w:val="20"/>
                <w:szCs w:val="20"/>
              </w:rPr>
              <w:t>reviews</w:t>
            </w:r>
            <w:r w:rsidR="00057D87">
              <w:rPr>
                <w:rFonts w:ascii="Arial" w:hAnsi="Arial" w:cs="Arial"/>
                <w:color w:val="000000" w:themeColor="text1"/>
                <w:sz w:val="20"/>
                <w:szCs w:val="20"/>
              </w:rPr>
              <w:t xml:space="preserve"> and minor </w:t>
            </w:r>
            <w:r w:rsidR="0F90CFF3" w:rsidRPr="1E2B50C5">
              <w:rPr>
                <w:rFonts w:ascii="Arial" w:hAnsi="Arial" w:cs="Arial"/>
                <w:color w:val="000000" w:themeColor="text1"/>
                <w:sz w:val="20"/>
                <w:szCs w:val="20"/>
              </w:rPr>
              <w:t>updates to the platform provided</w:t>
            </w:r>
            <w:r w:rsidR="796F75CB" w:rsidRPr="1E2B50C5">
              <w:rPr>
                <w:rFonts w:ascii="Arial" w:hAnsi="Arial" w:cs="Arial"/>
                <w:color w:val="000000" w:themeColor="text1"/>
                <w:sz w:val="20"/>
                <w:szCs w:val="20"/>
              </w:rPr>
              <w:t xml:space="preserve">, </w:t>
            </w:r>
            <w:r w:rsidR="35D46DDA" w:rsidRPr="1E2B50C5">
              <w:rPr>
                <w:rFonts w:ascii="Arial" w:hAnsi="Arial" w:cs="Arial"/>
                <w:color w:val="000000" w:themeColor="text1"/>
                <w:sz w:val="20"/>
                <w:szCs w:val="20"/>
              </w:rPr>
              <w:t xml:space="preserve">maximum troubleshooting </w:t>
            </w:r>
            <w:r w:rsidR="14000D92" w:rsidRPr="1E2B50C5">
              <w:rPr>
                <w:rFonts w:ascii="Arial" w:hAnsi="Arial" w:cs="Arial"/>
                <w:color w:val="000000" w:themeColor="text1"/>
                <w:sz w:val="20"/>
                <w:szCs w:val="20"/>
              </w:rPr>
              <w:t xml:space="preserve">timeline, </w:t>
            </w:r>
            <w:r w:rsidR="796F75CB" w:rsidRPr="1E2B50C5">
              <w:rPr>
                <w:rFonts w:ascii="Arial" w:hAnsi="Arial" w:cs="Arial"/>
                <w:color w:val="000000" w:themeColor="text1"/>
                <w:sz w:val="20"/>
                <w:szCs w:val="20"/>
              </w:rPr>
              <w:t>scalability</w:t>
            </w:r>
            <w:r w:rsidR="0F90CFF3" w:rsidRPr="1E2B50C5">
              <w:rPr>
                <w:rFonts w:ascii="Arial" w:hAnsi="Arial" w:cs="Arial"/>
                <w:color w:val="000000" w:themeColor="text1"/>
                <w:sz w:val="20"/>
                <w:szCs w:val="20"/>
              </w:rPr>
              <w:t xml:space="preserve">) </w:t>
            </w:r>
            <w:r w:rsidR="642CE823" w:rsidRPr="1E2B50C5">
              <w:rPr>
                <w:rFonts w:ascii="Arial" w:hAnsi="Arial" w:cs="Arial"/>
                <w:color w:val="000000" w:themeColor="text1"/>
                <w:sz w:val="20"/>
                <w:szCs w:val="20"/>
              </w:rPr>
              <w:t xml:space="preserve"> </w:t>
            </w:r>
          </w:p>
        </w:tc>
        <w:tc>
          <w:tcPr>
            <w:tcW w:w="4599" w:type="dxa"/>
          </w:tcPr>
          <w:p w14:paraId="63850F25" w14:textId="53A4FD5D" w:rsidR="00B54771" w:rsidRPr="00FE5636" w:rsidRDefault="001975ED" w:rsidP="00987A9A">
            <w:pPr>
              <w:rPr>
                <w:rFonts w:ascii="Arial" w:hAnsi="Arial" w:cs="Arial"/>
                <w:color w:val="000000"/>
                <w:sz w:val="20"/>
                <w:szCs w:val="20"/>
              </w:rPr>
            </w:pPr>
            <w:r>
              <w:rPr>
                <w:rFonts w:ascii="Arial" w:hAnsi="Arial" w:cs="Arial"/>
                <w:color w:val="000000"/>
                <w:sz w:val="20"/>
                <w:szCs w:val="20"/>
              </w:rPr>
              <w:t>40</w:t>
            </w:r>
            <w:r w:rsidR="00B54771" w:rsidRPr="00FE5636">
              <w:rPr>
                <w:rFonts w:ascii="Arial" w:hAnsi="Arial" w:cs="Arial"/>
                <w:color w:val="000000"/>
                <w:sz w:val="20"/>
                <w:szCs w:val="20"/>
              </w:rPr>
              <w:t>%</w:t>
            </w:r>
          </w:p>
        </w:tc>
      </w:tr>
      <w:tr w:rsidR="00B54771" w14:paraId="0552AC4F" w14:textId="77777777" w:rsidTr="1E2B50C5">
        <w:trPr>
          <w:trHeight w:val="377"/>
        </w:trPr>
        <w:tc>
          <w:tcPr>
            <w:tcW w:w="5031" w:type="dxa"/>
          </w:tcPr>
          <w:p w14:paraId="0C085308" w14:textId="47DF6305" w:rsidR="00B54771" w:rsidRPr="005D3C82" w:rsidRDefault="00322BF1" w:rsidP="0081075B">
            <w:pPr>
              <w:rPr>
                <w:rFonts w:ascii="Arial" w:hAnsi="Arial" w:cs="Arial"/>
                <w:color w:val="000000"/>
                <w:sz w:val="20"/>
                <w:szCs w:val="20"/>
              </w:rPr>
            </w:pPr>
            <w:r>
              <w:rPr>
                <w:rFonts w:ascii="Arial" w:hAnsi="Arial" w:cs="Arial"/>
                <w:color w:val="000000"/>
                <w:sz w:val="20"/>
                <w:szCs w:val="20"/>
              </w:rPr>
              <w:t>2</w:t>
            </w:r>
            <w:r w:rsidR="00B54771" w:rsidRPr="005D3C82">
              <w:rPr>
                <w:rFonts w:ascii="Arial" w:hAnsi="Arial" w:cs="Arial"/>
                <w:color w:val="000000"/>
                <w:sz w:val="20"/>
                <w:szCs w:val="20"/>
              </w:rPr>
              <w:t xml:space="preserve">. Technical </w:t>
            </w:r>
            <w:r w:rsidR="00B63E93">
              <w:rPr>
                <w:rFonts w:ascii="Arial" w:hAnsi="Arial" w:cs="Arial"/>
                <w:color w:val="000000"/>
                <w:sz w:val="20"/>
                <w:szCs w:val="20"/>
              </w:rPr>
              <w:t>capacity</w:t>
            </w:r>
            <w:r w:rsidR="003B6EE1">
              <w:rPr>
                <w:rFonts w:ascii="Arial" w:hAnsi="Arial" w:cs="Arial"/>
                <w:color w:val="000000"/>
                <w:sz w:val="20"/>
                <w:szCs w:val="20"/>
              </w:rPr>
              <w:t xml:space="preserve"> </w:t>
            </w:r>
            <w:r w:rsidR="003B6EE1" w:rsidRPr="00E16464">
              <w:rPr>
                <w:rFonts w:ascii="Arial" w:hAnsi="Arial" w:cs="Arial"/>
                <w:color w:val="000000"/>
                <w:sz w:val="20"/>
                <w:szCs w:val="20"/>
              </w:rPr>
              <w:t>(</w:t>
            </w:r>
            <w:r w:rsidR="008821FC">
              <w:rPr>
                <w:rFonts w:ascii="Arial" w:hAnsi="Arial" w:cs="Arial"/>
                <w:color w:val="000000"/>
                <w:sz w:val="20"/>
                <w:szCs w:val="20"/>
              </w:rPr>
              <w:t xml:space="preserve">experience in delivering similar </w:t>
            </w:r>
            <w:proofErr w:type="gramStart"/>
            <w:r w:rsidR="008821FC">
              <w:rPr>
                <w:rFonts w:ascii="Arial" w:hAnsi="Arial" w:cs="Arial"/>
                <w:color w:val="000000"/>
                <w:sz w:val="20"/>
                <w:szCs w:val="20"/>
              </w:rPr>
              <w:t xml:space="preserve">services </w:t>
            </w:r>
            <w:r w:rsidR="003B6EE1" w:rsidRPr="00E16464">
              <w:rPr>
                <w:rFonts w:ascii="Arial" w:hAnsi="Arial" w:cs="Arial"/>
                <w:color w:val="000000"/>
                <w:sz w:val="20"/>
                <w:szCs w:val="20"/>
              </w:rPr>
              <w:t>,</w:t>
            </w:r>
            <w:proofErr w:type="gramEnd"/>
            <w:r w:rsidR="003B6EE1" w:rsidRPr="00E16464">
              <w:rPr>
                <w:rFonts w:ascii="Arial" w:hAnsi="Arial" w:cs="Arial"/>
                <w:color w:val="000000"/>
                <w:sz w:val="20"/>
                <w:szCs w:val="20"/>
              </w:rPr>
              <w:t xml:space="preserve"> amount of staff, qualification of dedicated staff evidenced by respective CVs etc.</w:t>
            </w:r>
            <w:r w:rsidR="001D7D43">
              <w:rPr>
                <w:rFonts w:ascii="Arial" w:hAnsi="Arial" w:cs="Arial"/>
                <w:color w:val="000000"/>
                <w:sz w:val="20"/>
                <w:szCs w:val="20"/>
              </w:rPr>
              <w:t>)</w:t>
            </w:r>
          </w:p>
        </w:tc>
        <w:tc>
          <w:tcPr>
            <w:tcW w:w="4599" w:type="dxa"/>
          </w:tcPr>
          <w:p w14:paraId="3666157A" w14:textId="7B98BA9A" w:rsidR="00B54771" w:rsidRPr="00FE5636" w:rsidRDefault="001975ED" w:rsidP="00987A9A">
            <w:pPr>
              <w:rPr>
                <w:rFonts w:ascii="Arial" w:hAnsi="Arial" w:cs="Arial"/>
                <w:color w:val="000000"/>
                <w:sz w:val="20"/>
                <w:szCs w:val="20"/>
              </w:rPr>
            </w:pPr>
            <w:r>
              <w:rPr>
                <w:rFonts w:ascii="Arial" w:hAnsi="Arial" w:cs="Arial"/>
                <w:color w:val="000000"/>
                <w:sz w:val="20"/>
                <w:szCs w:val="20"/>
              </w:rPr>
              <w:t>30</w:t>
            </w:r>
            <w:r w:rsidR="00B54771" w:rsidRPr="00FE5636">
              <w:rPr>
                <w:rFonts w:ascii="Arial" w:hAnsi="Arial" w:cs="Arial"/>
                <w:color w:val="000000"/>
                <w:sz w:val="20"/>
                <w:szCs w:val="20"/>
              </w:rPr>
              <w:t>%</w:t>
            </w:r>
          </w:p>
        </w:tc>
      </w:tr>
      <w:tr w:rsidR="00B54771" w14:paraId="7222858E" w14:textId="77777777" w:rsidTr="1E2B50C5">
        <w:trPr>
          <w:trHeight w:val="377"/>
        </w:trPr>
        <w:tc>
          <w:tcPr>
            <w:tcW w:w="5031" w:type="dxa"/>
          </w:tcPr>
          <w:p w14:paraId="4FA91503" w14:textId="78ACC7CC" w:rsidR="00B54771" w:rsidRPr="005D3C82" w:rsidRDefault="00B54771" w:rsidP="00987A9A">
            <w:pPr>
              <w:rPr>
                <w:rFonts w:ascii="Arial" w:hAnsi="Arial" w:cs="Arial"/>
                <w:color w:val="000000"/>
                <w:sz w:val="20"/>
                <w:szCs w:val="20"/>
              </w:rPr>
            </w:pPr>
          </w:p>
        </w:tc>
        <w:tc>
          <w:tcPr>
            <w:tcW w:w="4599" w:type="dxa"/>
          </w:tcPr>
          <w:p w14:paraId="2497E46A" w14:textId="392EF79B" w:rsidR="00B54771" w:rsidRPr="00FE5636" w:rsidRDefault="00B54771" w:rsidP="00987A9A">
            <w:pPr>
              <w:rPr>
                <w:rFonts w:ascii="Arial" w:hAnsi="Arial" w:cs="Arial"/>
                <w:color w:val="000000"/>
                <w:sz w:val="20"/>
                <w:szCs w:val="20"/>
              </w:rPr>
            </w:pPr>
          </w:p>
        </w:tc>
      </w:tr>
      <w:tr w:rsidR="005F311B" w14:paraId="19140E9C" w14:textId="77777777" w:rsidTr="1E2B50C5">
        <w:trPr>
          <w:trHeight w:val="377"/>
        </w:trPr>
        <w:tc>
          <w:tcPr>
            <w:tcW w:w="5031" w:type="dxa"/>
          </w:tcPr>
          <w:p w14:paraId="41FD90EC" w14:textId="50A783F5" w:rsidR="005F311B" w:rsidRDefault="001975ED" w:rsidP="00987A9A">
            <w:pPr>
              <w:rPr>
                <w:rFonts w:ascii="Arial" w:hAnsi="Arial" w:cs="Arial"/>
                <w:color w:val="000000"/>
                <w:sz w:val="20"/>
                <w:szCs w:val="20"/>
              </w:rPr>
            </w:pPr>
            <w:r>
              <w:rPr>
                <w:rFonts w:ascii="Arial" w:hAnsi="Arial" w:cs="Arial"/>
                <w:color w:val="000000"/>
                <w:sz w:val="20"/>
                <w:szCs w:val="20"/>
              </w:rPr>
              <w:lastRenderedPageBreak/>
              <w:t>3</w:t>
            </w:r>
            <w:r w:rsidR="005F311B" w:rsidRPr="005D3C82">
              <w:rPr>
                <w:rFonts w:ascii="Arial" w:hAnsi="Arial" w:cs="Arial"/>
                <w:color w:val="000000"/>
                <w:sz w:val="20"/>
                <w:szCs w:val="20"/>
              </w:rPr>
              <w:t xml:space="preserve">. </w:t>
            </w:r>
            <w:r w:rsidR="005F311B">
              <w:rPr>
                <w:rFonts w:ascii="Arial" w:hAnsi="Arial" w:cs="Arial"/>
                <w:color w:val="000000"/>
                <w:sz w:val="20"/>
                <w:szCs w:val="20"/>
              </w:rPr>
              <w:t xml:space="preserve">Ability to deliver the customization and trainings before </w:t>
            </w:r>
            <w:r w:rsidR="007E6F4B">
              <w:rPr>
                <w:rFonts w:ascii="Arial" w:hAnsi="Arial" w:cs="Arial"/>
                <w:color w:val="000000"/>
                <w:sz w:val="20"/>
                <w:szCs w:val="20"/>
              </w:rPr>
              <w:t>end</w:t>
            </w:r>
            <w:r w:rsidR="005F311B">
              <w:rPr>
                <w:rFonts w:ascii="Arial" w:hAnsi="Arial" w:cs="Arial"/>
                <w:color w:val="000000"/>
                <w:sz w:val="20"/>
                <w:szCs w:val="20"/>
              </w:rPr>
              <w:t>-June 2023</w:t>
            </w:r>
            <w:r w:rsidR="00960DDB">
              <w:rPr>
                <w:rFonts w:ascii="Arial" w:hAnsi="Arial" w:cs="Arial"/>
                <w:color w:val="000000"/>
                <w:sz w:val="20"/>
                <w:szCs w:val="20"/>
              </w:rPr>
              <w:t xml:space="preserve"> assessed based on the training plan</w:t>
            </w:r>
            <w:r>
              <w:rPr>
                <w:rFonts w:ascii="Arial" w:hAnsi="Arial" w:cs="Arial"/>
                <w:color w:val="000000"/>
                <w:sz w:val="20"/>
                <w:szCs w:val="20"/>
              </w:rPr>
              <w:t xml:space="preserve"> submitted</w:t>
            </w:r>
          </w:p>
        </w:tc>
        <w:tc>
          <w:tcPr>
            <w:tcW w:w="4599" w:type="dxa"/>
          </w:tcPr>
          <w:p w14:paraId="37AD9403" w14:textId="2CB15E5E" w:rsidR="005F311B" w:rsidRPr="00FE5636" w:rsidRDefault="005F311B" w:rsidP="00987A9A">
            <w:pPr>
              <w:rPr>
                <w:rFonts w:ascii="Arial" w:hAnsi="Arial" w:cs="Arial"/>
                <w:color w:val="000000"/>
                <w:sz w:val="20"/>
                <w:szCs w:val="20"/>
              </w:rPr>
            </w:pPr>
            <w:r>
              <w:rPr>
                <w:rFonts w:ascii="Arial" w:hAnsi="Arial" w:cs="Arial"/>
                <w:color w:val="000000"/>
                <w:sz w:val="20"/>
                <w:szCs w:val="20"/>
              </w:rPr>
              <w:t>1</w:t>
            </w:r>
            <w:r w:rsidR="001975ED">
              <w:rPr>
                <w:rFonts w:ascii="Arial" w:hAnsi="Arial" w:cs="Arial"/>
                <w:color w:val="000000"/>
                <w:sz w:val="20"/>
                <w:szCs w:val="20"/>
              </w:rPr>
              <w:t>5</w:t>
            </w:r>
            <w:r w:rsidRPr="00FE5636">
              <w:rPr>
                <w:rFonts w:ascii="Arial" w:hAnsi="Arial" w:cs="Arial"/>
                <w:color w:val="000000"/>
                <w:sz w:val="20"/>
                <w:szCs w:val="20"/>
              </w:rPr>
              <w:t>%</w:t>
            </w:r>
          </w:p>
        </w:tc>
      </w:tr>
      <w:tr w:rsidR="00B54771" w14:paraId="5C1337E1" w14:textId="77777777" w:rsidTr="1E2B50C5">
        <w:trPr>
          <w:trHeight w:val="377"/>
        </w:trPr>
        <w:tc>
          <w:tcPr>
            <w:tcW w:w="5031" w:type="dxa"/>
          </w:tcPr>
          <w:p w14:paraId="316A8AA1" w14:textId="2B7E0462" w:rsidR="00B54771" w:rsidRPr="005D3C82" w:rsidRDefault="001975ED" w:rsidP="00987A9A">
            <w:pPr>
              <w:rPr>
                <w:rFonts w:ascii="Arial" w:hAnsi="Arial" w:cs="Arial"/>
                <w:color w:val="000000"/>
                <w:sz w:val="20"/>
                <w:szCs w:val="20"/>
              </w:rPr>
            </w:pPr>
            <w:r>
              <w:rPr>
                <w:rFonts w:ascii="Arial" w:hAnsi="Arial" w:cs="Arial"/>
                <w:color w:val="000000"/>
                <w:sz w:val="20"/>
                <w:szCs w:val="20"/>
              </w:rPr>
              <w:t>4</w:t>
            </w:r>
            <w:r w:rsidR="00B54771" w:rsidRPr="005D3C82">
              <w:rPr>
                <w:rFonts w:ascii="Arial" w:hAnsi="Arial" w:cs="Arial"/>
                <w:color w:val="000000"/>
                <w:sz w:val="20"/>
                <w:szCs w:val="20"/>
              </w:rPr>
              <w:t xml:space="preserve">. </w:t>
            </w:r>
            <w:r w:rsidR="008A7611">
              <w:rPr>
                <w:rFonts w:ascii="Arial" w:hAnsi="Arial" w:cs="Arial"/>
                <w:color w:val="000000"/>
                <w:sz w:val="20"/>
                <w:szCs w:val="20"/>
              </w:rPr>
              <w:t>Experience in working with</w:t>
            </w:r>
            <w:r w:rsidR="00B043CE">
              <w:rPr>
                <w:rFonts w:ascii="Arial" w:hAnsi="Arial" w:cs="Arial"/>
                <w:color w:val="000000"/>
                <w:sz w:val="20"/>
                <w:szCs w:val="20"/>
              </w:rPr>
              <w:t xml:space="preserve">in the humanitarian context based on </w:t>
            </w:r>
            <w:r w:rsidR="00D25E06">
              <w:rPr>
                <w:rFonts w:ascii="Arial" w:hAnsi="Arial" w:cs="Arial"/>
                <w:color w:val="000000"/>
                <w:sz w:val="20"/>
                <w:szCs w:val="20"/>
              </w:rPr>
              <w:t>confirm</w:t>
            </w:r>
            <w:r w:rsidR="00452764">
              <w:rPr>
                <w:rFonts w:ascii="Arial" w:hAnsi="Arial" w:cs="Arial"/>
                <w:color w:val="000000"/>
                <w:sz w:val="20"/>
                <w:szCs w:val="20"/>
              </w:rPr>
              <w:t xml:space="preserve">ed </w:t>
            </w:r>
            <w:r w:rsidR="00D25E06">
              <w:rPr>
                <w:rFonts w:ascii="Arial" w:hAnsi="Arial" w:cs="Arial"/>
                <w:color w:val="000000"/>
                <w:sz w:val="20"/>
                <w:szCs w:val="20"/>
              </w:rPr>
              <w:t xml:space="preserve">previous collaboration with humanitarian </w:t>
            </w:r>
            <w:r w:rsidR="00452764">
              <w:rPr>
                <w:rFonts w:ascii="Arial" w:hAnsi="Arial" w:cs="Arial"/>
                <w:color w:val="000000"/>
                <w:sz w:val="20"/>
                <w:szCs w:val="20"/>
              </w:rPr>
              <w:t xml:space="preserve">donors, INGOs, UN agencies etc. </w:t>
            </w:r>
          </w:p>
        </w:tc>
        <w:tc>
          <w:tcPr>
            <w:tcW w:w="4599" w:type="dxa"/>
          </w:tcPr>
          <w:p w14:paraId="5F5507A5" w14:textId="2C2F6518" w:rsidR="00B54771" w:rsidRPr="00FE5636" w:rsidRDefault="00F115F9" w:rsidP="00987A9A">
            <w:pPr>
              <w:rPr>
                <w:rFonts w:ascii="Arial" w:hAnsi="Arial" w:cs="Arial"/>
                <w:color w:val="000000"/>
                <w:sz w:val="20"/>
                <w:szCs w:val="20"/>
              </w:rPr>
            </w:pPr>
            <w:r w:rsidRPr="00FE5636">
              <w:rPr>
                <w:rFonts w:ascii="Arial" w:hAnsi="Arial" w:cs="Arial"/>
                <w:color w:val="000000"/>
                <w:sz w:val="20"/>
                <w:szCs w:val="20"/>
              </w:rPr>
              <w:t>1</w:t>
            </w:r>
            <w:r w:rsidR="003C34BF">
              <w:rPr>
                <w:rFonts w:ascii="Arial" w:hAnsi="Arial" w:cs="Arial"/>
                <w:color w:val="000000"/>
                <w:sz w:val="20"/>
                <w:szCs w:val="20"/>
              </w:rPr>
              <w:t>5</w:t>
            </w:r>
            <w:r w:rsidR="00B54771" w:rsidRPr="00FE5636">
              <w:rPr>
                <w:rFonts w:ascii="Arial" w:hAnsi="Arial" w:cs="Arial"/>
                <w:color w:val="000000"/>
                <w:sz w:val="20"/>
                <w:szCs w:val="20"/>
              </w:rPr>
              <w:t>%</w:t>
            </w:r>
          </w:p>
        </w:tc>
      </w:tr>
    </w:tbl>
    <w:p w14:paraId="6BEDF146" w14:textId="77777777" w:rsidR="00B54771" w:rsidRPr="005D3C82" w:rsidRDefault="00B54771" w:rsidP="00B54771">
      <w:pPr>
        <w:spacing w:line="240" w:lineRule="auto"/>
        <w:rPr>
          <w:rFonts w:ascii="Arial" w:hAnsi="Arial" w:cs="Arial"/>
          <w:color w:val="000000"/>
          <w:sz w:val="20"/>
          <w:szCs w:val="20"/>
        </w:rPr>
      </w:pPr>
    </w:p>
    <w:p w14:paraId="224E096F" w14:textId="77777777" w:rsidR="00B54771" w:rsidRDefault="00B54771" w:rsidP="00B54771">
      <w:pPr>
        <w:spacing w:line="240" w:lineRule="auto"/>
        <w:rPr>
          <w:rFonts w:ascii="Arial" w:hAnsi="Arial" w:cs="Arial"/>
          <w:b/>
          <w:bCs/>
          <w:i/>
          <w:sz w:val="20"/>
          <w:lang w:val="en-GB"/>
        </w:rPr>
      </w:pPr>
      <w:r>
        <w:rPr>
          <w:rFonts w:ascii="Arial" w:hAnsi="Arial" w:cs="Arial"/>
          <w:b/>
          <w:bCs/>
          <w:i/>
          <w:sz w:val="20"/>
          <w:lang w:val="en-GB"/>
        </w:rPr>
        <w:t>Duration:</w:t>
      </w:r>
    </w:p>
    <w:p w14:paraId="26CCBCAB" w14:textId="098F3D94" w:rsidR="00B54771" w:rsidRPr="00BE352D" w:rsidRDefault="00F15B0A" w:rsidP="00B54771">
      <w:pPr>
        <w:spacing w:line="240" w:lineRule="auto"/>
        <w:jc w:val="both"/>
        <w:rPr>
          <w:rFonts w:ascii="Arial" w:hAnsi="Arial" w:cs="Arial"/>
          <w:color w:val="000000"/>
          <w:sz w:val="20"/>
          <w:szCs w:val="20"/>
        </w:rPr>
      </w:pPr>
      <w:r>
        <w:rPr>
          <w:rFonts w:ascii="Arial" w:hAnsi="Arial" w:cs="Arial"/>
          <w:color w:val="000000" w:themeColor="text1"/>
          <w:sz w:val="20"/>
          <w:szCs w:val="20"/>
        </w:rPr>
        <w:t xml:space="preserve">It is expected that the </w:t>
      </w:r>
      <w:r w:rsidR="00606E4E">
        <w:rPr>
          <w:rFonts w:ascii="Arial" w:hAnsi="Arial" w:cs="Arial"/>
          <w:color w:val="000000" w:themeColor="text1"/>
          <w:sz w:val="20"/>
          <w:szCs w:val="20"/>
        </w:rPr>
        <w:t xml:space="preserve">platform will be developed by June </w:t>
      </w:r>
      <w:r w:rsidR="008620B6">
        <w:rPr>
          <w:rFonts w:ascii="Arial" w:hAnsi="Arial" w:cs="Arial"/>
          <w:color w:val="000000" w:themeColor="text1"/>
          <w:sz w:val="20"/>
          <w:szCs w:val="20"/>
        </w:rPr>
        <w:t>25</w:t>
      </w:r>
      <w:r w:rsidR="00606E4E" w:rsidRPr="00BD3D89">
        <w:rPr>
          <w:rFonts w:ascii="Arial" w:hAnsi="Arial" w:cs="Arial"/>
          <w:color w:val="000000" w:themeColor="text1"/>
          <w:sz w:val="20"/>
          <w:szCs w:val="20"/>
          <w:vertAlign w:val="superscript"/>
        </w:rPr>
        <w:t>th</w:t>
      </w:r>
      <w:proofErr w:type="gramStart"/>
      <w:r w:rsidR="00606E4E">
        <w:rPr>
          <w:rFonts w:ascii="Arial" w:hAnsi="Arial" w:cs="Arial"/>
          <w:color w:val="000000" w:themeColor="text1"/>
          <w:sz w:val="20"/>
          <w:szCs w:val="20"/>
        </w:rPr>
        <w:t xml:space="preserve"> 2023</w:t>
      </w:r>
      <w:proofErr w:type="gramEnd"/>
      <w:r w:rsidR="00606E4E">
        <w:rPr>
          <w:rFonts w:ascii="Arial" w:hAnsi="Arial" w:cs="Arial"/>
          <w:color w:val="000000" w:themeColor="text1"/>
          <w:sz w:val="20"/>
          <w:szCs w:val="20"/>
        </w:rPr>
        <w:t xml:space="preserve"> and </w:t>
      </w:r>
      <w:proofErr w:type="gramStart"/>
      <w:r w:rsidR="00606E4E">
        <w:rPr>
          <w:rFonts w:ascii="Arial" w:hAnsi="Arial" w:cs="Arial"/>
          <w:color w:val="000000" w:themeColor="text1"/>
          <w:sz w:val="20"/>
          <w:szCs w:val="20"/>
        </w:rPr>
        <w:t>trainings</w:t>
      </w:r>
      <w:proofErr w:type="gramEnd"/>
      <w:r w:rsidR="00606E4E">
        <w:rPr>
          <w:rFonts w:ascii="Arial" w:hAnsi="Arial" w:cs="Arial"/>
          <w:color w:val="000000" w:themeColor="text1"/>
          <w:sz w:val="20"/>
          <w:szCs w:val="20"/>
        </w:rPr>
        <w:t xml:space="preserve"> will be completed by </w:t>
      </w:r>
      <w:r w:rsidR="0069235E">
        <w:rPr>
          <w:rFonts w:ascii="Arial" w:hAnsi="Arial" w:cs="Arial"/>
          <w:color w:val="000000" w:themeColor="text1"/>
          <w:sz w:val="20"/>
          <w:szCs w:val="20"/>
        </w:rPr>
        <w:t>mid-</w:t>
      </w:r>
      <w:r w:rsidR="008A0865">
        <w:rPr>
          <w:rFonts w:ascii="Arial" w:hAnsi="Arial" w:cs="Arial"/>
          <w:color w:val="000000" w:themeColor="text1"/>
          <w:sz w:val="20"/>
          <w:szCs w:val="20"/>
        </w:rPr>
        <w:t>Ju</w:t>
      </w:r>
      <w:r w:rsidR="0069235E">
        <w:rPr>
          <w:rFonts w:ascii="Arial" w:hAnsi="Arial" w:cs="Arial"/>
          <w:color w:val="000000" w:themeColor="text1"/>
          <w:sz w:val="20"/>
          <w:szCs w:val="20"/>
        </w:rPr>
        <w:t>ly</w:t>
      </w:r>
      <w:r w:rsidR="008A0865">
        <w:rPr>
          <w:rFonts w:ascii="Arial" w:hAnsi="Arial" w:cs="Arial"/>
          <w:color w:val="000000" w:themeColor="text1"/>
          <w:sz w:val="20"/>
          <w:szCs w:val="20"/>
        </w:rPr>
        <w:t xml:space="preserve"> 2023, while access to the platform will be maintained until December 31</w:t>
      </w:r>
      <w:r w:rsidR="008A0865" w:rsidRPr="00BD3D89">
        <w:rPr>
          <w:rFonts w:ascii="Arial" w:hAnsi="Arial" w:cs="Arial"/>
          <w:color w:val="000000" w:themeColor="text1"/>
          <w:sz w:val="20"/>
          <w:szCs w:val="20"/>
          <w:vertAlign w:val="superscript"/>
        </w:rPr>
        <w:t>st</w:t>
      </w:r>
      <w:r w:rsidR="008A0865">
        <w:rPr>
          <w:rFonts w:ascii="Arial" w:hAnsi="Arial" w:cs="Arial"/>
          <w:color w:val="000000" w:themeColor="text1"/>
          <w:sz w:val="20"/>
          <w:szCs w:val="20"/>
        </w:rPr>
        <w:t xml:space="preserve"> 2023</w:t>
      </w:r>
      <w:r w:rsidR="00A10705">
        <w:rPr>
          <w:rFonts w:ascii="Arial" w:hAnsi="Arial" w:cs="Arial"/>
          <w:color w:val="000000" w:themeColor="text1"/>
          <w:sz w:val="20"/>
          <w:szCs w:val="20"/>
        </w:rPr>
        <w:t xml:space="preserve">. </w:t>
      </w:r>
      <w:r w:rsidR="00B54771" w:rsidRPr="00395B93">
        <w:rPr>
          <w:rFonts w:ascii="Arial" w:hAnsi="Arial" w:cs="Arial"/>
          <w:color w:val="000000" w:themeColor="text1"/>
          <w:sz w:val="20"/>
          <w:szCs w:val="20"/>
        </w:rPr>
        <w:t>However, the contract may be extended for 1 (one) year subject to contractor’s performance and available fund.</w:t>
      </w:r>
    </w:p>
    <w:p w14:paraId="4CBBDBF3" w14:textId="77777777" w:rsidR="00B54771" w:rsidRDefault="00B54771" w:rsidP="00B54771">
      <w:pPr>
        <w:autoSpaceDE w:val="0"/>
        <w:autoSpaceDN w:val="0"/>
        <w:adjustRightInd w:val="0"/>
        <w:spacing w:after="0" w:line="240" w:lineRule="auto"/>
        <w:rPr>
          <w:rFonts w:ascii="Arial" w:hAnsi="Arial" w:cs="Arial"/>
          <w:b/>
          <w:bCs/>
          <w:color w:val="000000"/>
          <w:sz w:val="20"/>
          <w:szCs w:val="20"/>
        </w:rPr>
      </w:pPr>
    </w:p>
    <w:p w14:paraId="5DF1DE5B" w14:textId="77777777" w:rsidR="00B54771" w:rsidRPr="00395B93" w:rsidRDefault="00B54771" w:rsidP="00B54771">
      <w:pPr>
        <w:autoSpaceDE w:val="0"/>
        <w:autoSpaceDN w:val="0"/>
        <w:adjustRightInd w:val="0"/>
        <w:spacing w:after="0" w:line="240" w:lineRule="auto"/>
        <w:rPr>
          <w:rFonts w:ascii="Arial" w:hAnsi="Arial" w:cs="Arial"/>
          <w:b/>
          <w:bCs/>
          <w:i/>
          <w:iCs/>
          <w:color w:val="000000"/>
          <w:sz w:val="20"/>
          <w:szCs w:val="20"/>
        </w:rPr>
      </w:pPr>
      <w:r w:rsidRPr="00395B93">
        <w:rPr>
          <w:rFonts w:ascii="Arial" w:hAnsi="Arial" w:cs="Arial"/>
          <w:b/>
          <w:bCs/>
          <w:i/>
          <w:iCs/>
          <w:color w:val="000000"/>
          <w:sz w:val="20"/>
          <w:szCs w:val="20"/>
        </w:rPr>
        <w:t>Confidentiality:</w:t>
      </w:r>
    </w:p>
    <w:p w14:paraId="22EC242C" w14:textId="77777777" w:rsidR="00B54771" w:rsidRPr="000A03BE" w:rsidRDefault="00B54771" w:rsidP="00B54771">
      <w:pPr>
        <w:autoSpaceDE w:val="0"/>
        <w:autoSpaceDN w:val="0"/>
        <w:adjustRightInd w:val="0"/>
        <w:spacing w:after="0" w:line="240" w:lineRule="auto"/>
        <w:rPr>
          <w:rFonts w:ascii="Arial" w:hAnsi="Arial" w:cs="Arial"/>
          <w:color w:val="000000"/>
          <w:sz w:val="20"/>
          <w:szCs w:val="20"/>
        </w:rPr>
      </w:pPr>
    </w:p>
    <w:p w14:paraId="43B0ED8A" w14:textId="17583441" w:rsidR="00B54771" w:rsidRPr="00FF47BA" w:rsidRDefault="00B54771" w:rsidP="00FF47BA">
      <w:pPr>
        <w:autoSpaceDE w:val="0"/>
        <w:autoSpaceDN w:val="0"/>
        <w:adjustRightInd w:val="0"/>
        <w:spacing w:after="0" w:line="240" w:lineRule="auto"/>
        <w:rPr>
          <w:rFonts w:ascii="Arial" w:hAnsi="Arial" w:cs="Arial"/>
          <w:color w:val="000000"/>
          <w:sz w:val="20"/>
          <w:szCs w:val="20"/>
        </w:rPr>
      </w:pPr>
      <w:r w:rsidRPr="000A03BE">
        <w:rPr>
          <w:rFonts w:ascii="Arial" w:hAnsi="Arial" w:cs="Arial"/>
          <w:color w:val="000000"/>
          <w:sz w:val="20"/>
          <w:szCs w:val="20"/>
        </w:rPr>
        <w:t xml:space="preserve">All information presented, obtained and produced is to be treated as DRC’s property and is considered as confidential for all other purposes than what is outlined in the </w:t>
      </w:r>
      <w:proofErr w:type="spellStart"/>
      <w:r w:rsidRPr="000A03BE">
        <w:rPr>
          <w:rFonts w:ascii="Arial" w:hAnsi="Arial" w:cs="Arial"/>
          <w:color w:val="000000"/>
          <w:sz w:val="20"/>
          <w:szCs w:val="20"/>
        </w:rPr>
        <w:t>ToR</w:t>
      </w:r>
      <w:proofErr w:type="spellEnd"/>
      <w:r w:rsidRPr="000A03BE">
        <w:rPr>
          <w:rFonts w:ascii="Arial" w:hAnsi="Arial" w:cs="Arial"/>
          <w:color w:val="000000"/>
          <w:sz w:val="20"/>
          <w:szCs w:val="20"/>
        </w:rPr>
        <w:t xml:space="preserve">. </w:t>
      </w:r>
    </w:p>
    <w:p w14:paraId="7595A3D1" w14:textId="77777777" w:rsidR="00B54771" w:rsidRDefault="00B54771" w:rsidP="00B54771">
      <w:pPr>
        <w:spacing w:line="240" w:lineRule="auto"/>
        <w:rPr>
          <w:rFonts w:ascii="Arial" w:hAnsi="Arial" w:cs="Arial"/>
          <w:sz w:val="20"/>
          <w:szCs w:val="20"/>
          <w:lang w:val="en-GB"/>
        </w:rPr>
      </w:pPr>
    </w:p>
    <w:p w14:paraId="08BA7D38" w14:textId="77777777" w:rsidR="00B54771" w:rsidRDefault="00B54771" w:rsidP="00B54771">
      <w:pPr>
        <w:spacing w:line="240" w:lineRule="auto"/>
        <w:jc w:val="both"/>
        <w:rPr>
          <w:rFonts w:ascii="Arial" w:hAnsi="Arial" w:cs="Arial"/>
          <w:b/>
          <w:sz w:val="20"/>
          <w:szCs w:val="20"/>
          <w:lang w:val="en-GB"/>
        </w:rPr>
      </w:pPr>
      <w:r w:rsidRPr="004F74FF">
        <w:rPr>
          <w:rFonts w:ascii="Arial" w:hAnsi="Arial" w:cs="Arial"/>
          <w:b/>
          <w:sz w:val="20"/>
          <w:szCs w:val="20"/>
          <w:lang w:val="en-GB"/>
        </w:rPr>
        <w:t xml:space="preserve">I certify that I have read, </w:t>
      </w:r>
      <w:proofErr w:type="gramStart"/>
      <w:r w:rsidRPr="004F74FF">
        <w:rPr>
          <w:rFonts w:ascii="Arial" w:hAnsi="Arial" w:cs="Arial"/>
          <w:b/>
          <w:sz w:val="20"/>
          <w:szCs w:val="20"/>
          <w:lang w:val="en-GB"/>
        </w:rPr>
        <w:t>understood</w:t>
      </w:r>
      <w:proofErr w:type="gramEnd"/>
      <w:r w:rsidRPr="004F74FF">
        <w:rPr>
          <w:rFonts w:ascii="Arial" w:hAnsi="Arial" w:cs="Arial"/>
          <w:b/>
          <w:sz w:val="20"/>
          <w:szCs w:val="20"/>
          <w:lang w:val="en-GB"/>
        </w:rPr>
        <w:t xml:space="preserve"> and agreed with the above document. I further certify that the below mentioned company has not engaged in corrupt, fraudulent, collusive, or coercive practices in competing for, or in executing, any Contracts.</w:t>
      </w:r>
    </w:p>
    <w:p w14:paraId="75627D38" w14:textId="77777777" w:rsidR="00B54771" w:rsidRPr="00F73774" w:rsidRDefault="00B54771" w:rsidP="00B54771">
      <w:pPr>
        <w:spacing w:line="240" w:lineRule="auto"/>
        <w:jc w:val="both"/>
        <w:rPr>
          <w:rFonts w:ascii="Arial" w:hAnsi="Arial" w:cs="Arial"/>
          <w:b/>
          <w:sz w:val="20"/>
          <w:szCs w:val="20"/>
          <w:lang w:val="en-GB"/>
        </w:rPr>
      </w:pPr>
    </w:p>
    <w:p w14:paraId="5E6AD02B" w14:textId="77777777" w:rsidR="00B54771" w:rsidRPr="004F74FF" w:rsidRDefault="00B54771" w:rsidP="00B54771">
      <w:pPr>
        <w:spacing w:line="240" w:lineRule="auto"/>
        <w:rPr>
          <w:rFonts w:ascii="Arial" w:hAnsi="Arial" w:cs="Arial"/>
          <w:sz w:val="20"/>
          <w:szCs w:val="20"/>
          <w:lang w:val="en-GB"/>
        </w:rPr>
      </w:pPr>
      <w:r w:rsidRPr="3E3D50EE">
        <w:rPr>
          <w:rFonts w:ascii="Arial" w:hAnsi="Arial" w:cs="Arial"/>
          <w:sz w:val="20"/>
          <w:szCs w:val="20"/>
          <w:lang w:val="en-GB"/>
        </w:rPr>
        <w:t>In ____________________ on _________________2023.</w:t>
      </w:r>
    </w:p>
    <w:p w14:paraId="42C0E128" w14:textId="77777777" w:rsidR="00B54771" w:rsidRPr="004F74FF" w:rsidRDefault="00B54771" w:rsidP="00B54771">
      <w:pPr>
        <w:spacing w:line="240" w:lineRule="auto"/>
        <w:rPr>
          <w:rFonts w:ascii="Arial" w:hAnsi="Arial" w:cs="Arial"/>
          <w:sz w:val="20"/>
          <w:szCs w:val="20"/>
          <w:lang w:val="en-GB"/>
        </w:rPr>
      </w:pPr>
      <w:r>
        <w:rPr>
          <w:rFonts w:ascii="Arial" w:hAnsi="Arial" w:cs="Arial"/>
          <w:sz w:val="20"/>
          <w:szCs w:val="20"/>
          <w:lang w:val="en-GB"/>
        </w:rPr>
        <w:t>Company name</w:t>
      </w:r>
      <w:r w:rsidRPr="004F74FF">
        <w:rPr>
          <w:rFonts w:ascii="Arial" w:hAnsi="Arial" w:cs="Arial"/>
          <w:sz w:val="20"/>
          <w:szCs w:val="20"/>
          <w:lang w:val="en-GB"/>
        </w:rPr>
        <w:t xml:space="preserve"> ________________________</w:t>
      </w:r>
    </w:p>
    <w:p w14:paraId="7C8A85B5" w14:textId="77777777" w:rsidR="00B54771" w:rsidRPr="00307C2D" w:rsidRDefault="00B54771" w:rsidP="00B54771">
      <w:pPr>
        <w:spacing w:line="240" w:lineRule="auto"/>
        <w:rPr>
          <w:rFonts w:ascii="Arial" w:hAnsi="Arial" w:cs="Arial"/>
          <w:sz w:val="20"/>
          <w:szCs w:val="20"/>
          <w:lang w:val="en-GB"/>
        </w:rPr>
      </w:pPr>
      <w:r>
        <w:rPr>
          <w:rFonts w:ascii="Arial" w:hAnsi="Arial" w:cs="Arial"/>
          <w:sz w:val="20"/>
          <w:szCs w:val="20"/>
          <w:lang w:val="en-GB"/>
        </w:rPr>
        <w:t>Signature</w:t>
      </w:r>
      <w:r w:rsidRPr="004F74FF">
        <w:rPr>
          <w:rFonts w:ascii="Arial" w:hAnsi="Arial" w:cs="Arial"/>
          <w:sz w:val="20"/>
          <w:szCs w:val="20"/>
          <w:lang w:val="en-GB"/>
        </w:rPr>
        <w:t xml:space="preserve"> _____________</w:t>
      </w:r>
      <w:r>
        <w:rPr>
          <w:rFonts w:ascii="Arial" w:hAnsi="Arial" w:cs="Arial"/>
          <w:sz w:val="20"/>
          <w:szCs w:val="20"/>
          <w:lang w:val="en-GB"/>
        </w:rPr>
        <w:t>________________    Comp. stamp</w:t>
      </w:r>
    </w:p>
    <w:p w14:paraId="17BE2E18" w14:textId="34672067" w:rsidR="00307C2D" w:rsidRPr="00307C2D" w:rsidRDefault="00307C2D" w:rsidP="00B54771">
      <w:pPr>
        <w:spacing w:after="240" w:line="240" w:lineRule="auto"/>
        <w:jc w:val="both"/>
        <w:rPr>
          <w:rFonts w:ascii="Arial" w:hAnsi="Arial" w:cs="Arial"/>
          <w:sz w:val="20"/>
          <w:szCs w:val="20"/>
          <w:lang w:val="en-GB"/>
        </w:rPr>
      </w:pPr>
    </w:p>
    <w:sectPr w:rsidR="00307C2D" w:rsidRPr="00307C2D" w:rsidSect="003E17EB">
      <w:headerReference w:type="default" r:id="rId9"/>
      <w:footerReference w:type="default" r:id="rId10"/>
      <w:pgSz w:w="12240" w:h="15840"/>
      <w:pgMar w:top="1440" w:right="1134"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2FC34" w14:textId="77777777" w:rsidR="00D46DAA" w:rsidRDefault="00D46DAA">
      <w:pPr>
        <w:spacing w:after="0" w:line="240" w:lineRule="auto"/>
      </w:pPr>
      <w:r>
        <w:separator/>
      </w:r>
    </w:p>
  </w:endnote>
  <w:endnote w:type="continuationSeparator" w:id="0">
    <w:p w14:paraId="0F399B86" w14:textId="77777777" w:rsidR="00D46DAA" w:rsidRDefault="00D46DAA">
      <w:pPr>
        <w:spacing w:after="0" w:line="240" w:lineRule="auto"/>
      </w:pPr>
      <w:r>
        <w:continuationSeparator/>
      </w:r>
    </w:p>
  </w:endnote>
  <w:endnote w:type="continuationNotice" w:id="1">
    <w:p w14:paraId="77630806" w14:textId="77777777" w:rsidR="00D46DAA" w:rsidRDefault="00D46D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panose1 w:val="00000000000000000000"/>
    <w:charset w:val="00"/>
    <w:family w:val="roman"/>
    <w:notTrueType/>
    <w:pitch w:val="variable"/>
    <w:sig w:usb0="00000003" w:usb1="00000000" w:usb2="00000000" w:usb3="00000000" w:csb0="00000001" w:csb1="00000000"/>
  </w:font>
  <w:font w:name="Gotham Book">
    <w:altName w:val="Arial"/>
    <w:charset w:val="EE"/>
    <w:family w:val="roman"/>
    <w:pitch w:val="variable"/>
    <w:sig w:usb0="00000005" w:usb1="00000000" w:usb2="00000000" w:usb3="00000000" w:csb0="00000002" w:csb1="00000000"/>
  </w:font>
  <w:font w:name="Segoe UI">
    <w:panose1 w:val="020B0502040204020203"/>
    <w:charset w:val="00"/>
    <w:family w:val="swiss"/>
    <w:pitch w:val="variable"/>
    <w:sig w:usb0="E4002EFF" w:usb1="C000E47F" w:usb2="00000009" w:usb3="00000000" w:csb0="000001FF" w:csb1="00000000"/>
  </w:font>
  <w:font w:name="Myriad Pro">
    <w:altName w:val="Segoe UI"/>
    <w:panose1 w:val="00000000000000000000"/>
    <w:charset w:val="00"/>
    <w:family w:val="swiss"/>
    <w:notTrueType/>
    <w:pitch w:val="variable"/>
    <w:sig w:usb0="2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D037F" w14:textId="243FD176" w:rsidR="00BF3A9F" w:rsidRDefault="00BF3A9F">
    <w:pPr>
      <w:pStyle w:val="Footer"/>
      <w:jc w:val="right"/>
    </w:pPr>
    <w:r>
      <w:fldChar w:fldCharType="begin"/>
    </w:r>
    <w:r>
      <w:instrText xml:space="preserve"> PAGE   \* MERGEFORMAT </w:instrText>
    </w:r>
    <w:r>
      <w:fldChar w:fldCharType="separate"/>
    </w:r>
    <w:r w:rsidR="00C6191C">
      <w:rPr>
        <w:noProof/>
      </w:rPr>
      <w:t>5</w:t>
    </w:r>
    <w:r>
      <w:fldChar w:fldCharType="end"/>
    </w:r>
  </w:p>
  <w:p w14:paraId="286BE994" w14:textId="77777777" w:rsidR="00BF3A9F" w:rsidRDefault="00BF3A9F">
    <w:pPr>
      <w:widowControl w:val="0"/>
      <w:tabs>
        <w:tab w:val="center" w:pos="4788"/>
        <w:tab w:val="right" w:pos="9468"/>
      </w:tabs>
      <w:autoSpaceDE w:val="0"/>
      <w:autoSpaceDN w:val="0"/>
      <w:adjustRightInd w:val="0"/>
      <w:spacing w:after="0" w:line="240" w:lineRule="auto"/>
      <w:ind w:left="120" w:right="120"/>
      <w:jc w:val="right"/>
      <w:rPr>
        <w:rFonts w:ascii="Calibri" w:hAnsi="Calibri" w:cs="Calibr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54184" w14:textId="77777777" w:rsidR="00D46DAA" w:rsidRDefault="00D46DAA">
      <w:pPr>
        <w:spacing w:after="0" w:line="240" w:lineRule="auto"/>
      </w:pPr>
      <w:r>
        <w:separator/>
      </w:r>
    </w:p>
  </w:footnote>
  <w:footnote w:type="continuationSeparator" w:id="0">
    <w:p w14:paraId="0D77BA1C" w14:textId="77777777" w:rsidR="00D46DAA" w:rsidRDefault="00D46DAA">
      <w:pPr>
        <w:spacing w:after="0" w:line="240" w:lineRule="auto"/>
      </w:pPr>
      <w:r>
        <w:continuationSeparator/>
      </w:r>
    </w:p>
  </w:footnote>
  <w:footnote w:type="continuationNotice" w:id="1">
    <w:p w14:paraId="310F9C2A" w14:textId="77777777" w:rsidR="00D46DAA" w:rsidRDefault="00D46DA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A1B2D" w14:textId="77777777" w:rsidR="00BF3A9F" w:rsidRDefault="00BF3A9F">
    <w:pPr>
      <w:widowControl w:val="0"/>
      <w:tabs>
        <w:tab w:val="center" w:pos="4788"/>
        <w:tab w:val="right" w:pos="9468"/>
      </w:tabs>
      <w:autoSpaceDE w:val="0"/>
      <w:autoSpaceDN w:val="0"/>
      <w:adjustRightInd w:val="0"/>
      <w:spacing w:after="0" w:line="240" w:lineRule="auto"/>
      <w:ind w:left="120" w:right="120"/>
      <w:rPr>
        <w:rFonts w:ascii="Calibri" w:hAnsi="Calibri" w:cs="Calibri"/>
        <w:color w:val="000000"/>
      </w:rPr>
    </w:pPr>
    <w:r>
      <w:rPr>
        <w:noProof/>
      </w:rPr>
      <w:drawing>
        <wp:anchor distT="0" distB="0" distL="114300" distR="114300" simplePos="0" relativeHeight="251658240" behindDoc="0" locked="0" layoutInCell="1" allowOverlap="1" wp14:anchorId="031806C8" wp14:editId="4BC8D689">
          <wp:simplePos x="0" y="0"/>
          <wp:positionH relativeFrom="column">
            <wp:posOffset>24765</wp:posOffset>
          </wp:positionH>
          <wp:positionV relativeFrom="paragraph">
            <wp:posOffset>-145415</wp:posOffset>
          </wp:positionV>
          <wp:extent cx="1066800" cy="56705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6800" cy="5670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cs="Calibri"/>
        <w:color w:val="00000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F54B7F"/>
    <w:multiLevelType w:val="hybridMultilevel"/>
    <w:tmpl w:val="094CF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404D68"/>
    <w:multiLevelType w:val="hybridMultilevel"/>
    <w:tmpl w:val="12F6DE1A"/>
    <w:lvl w:ilvl="0" w:tplc="0C800EA8">
      <w:start w:val="1"/>
      <w:numFmt w:val="upperRoman"/>
      <w:pStyle w:val="StyleBefore12ptAfter12pt"/>
      <w:lvlText w:val="%1."/>
      <w:lvlJc w:val="right"/>
      <w:pPr>
        <w:tabs>
          <w:tab w:val="num" w:pos="720"/>
        </w:tabs>
        <w:ind w:left="7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3275201"/>
    <w:multiLevelType w:val="hybridMultilevel"/>
    <w:tmpl w:val="ACD25FD8"/>
    <w:lvl w:ilvl="0" w:tplc="E7FC6D68">
      <w:start w:val="6"/>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425A1A"/>
    <w:multiLevelType w:val="hybridMultilevel"/>
    <w:tmpl w:val="FB7C62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E854FD3"/>
    <w:multiLevelType w:val="hybridMultilevel"/>
    <w:tmpl w:val="4B78A4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9447693"/>
    <w:multiLevelType w:val="hybridMultilevel"/>
    <w:tmpl w:val="85CE8F18"/>
    <w:lvl w:ilvl="0" w:tplc="B0BEF912">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B4571A"/>
    <w:multiLevelType w:val="hybridMultilevel"/>
    <w:tmpl w:val="7FDA3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F96F23"/>
    <w:multiLevelType w:val="hybridMultilevel"/>
    <w:tmpl w:val="897CC388"/>
    <w:lvl w:ilvl="0" w:tplc="B05A0E3C">
      <w:start w:val="1"/>
      <w:numFmt w:val="lowerRoman"/>
      <w:lvlText w:val="(%1)"/>
      <w:lvlJc w:val="left"/>
      <w:pPr>
        <w:ind w:left="1080" w:hanging="72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0C358AE"/>
    <w:multiLevelType w:val="hybridMultilevel"/>
    <w:tmpl w:val="16A40D40"/>
    <w:lvl w:ilvl="0" w:tplc="FFFFFFFF">
      <w:start w:val="1"/>
      <w:numFmt w:val="lowerRoman"/>
      <w:lvlText w:val="(%1)"/>
      <w:lvlJc w:val="left"/>
      <w:pPr>
        <w:ind w:left="1080" w:hanging="720"/>
      </w:pPr>
      <w:rPr>
        <w:rFonts w:hint="default"/>
        <w:b/>
      </w:rPr>
    </w:lvl>
    <w:lvl w:ilvl="1" w:tplc="E7FC6D68">
      <w:start w:val="6"/>
      <w:numFmt w:val="bullet"/>
      <w:lvlText w:val="-"/>
      <w:lvlJc w:val="left"/>
      <w:pPr>
        <w:ind w:left="720" w:hanging="360"/>
      </w:pPr>
      <w:rPr>
        <w:rFonts w:ascii="Arial" w:eastAsiaTheme="minorEastAsia"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D9654D8"/>
    <w:multiLevelType w:val="hybridMultilevel"/>
    <w:tmpl w:val="AEDCBF68"/>
    <w:lvl w:ilvl="0" w:tplc="FFFFFFFF">
      <w:start w:val="1"/>
      <w:numFmt w:val="lowerRoman"/>
      <w:lvlText w:val="(%1)"/>
      <w:lvlJc w:val="left"/>
      <w:pPr>
        <w:ind w:left="1080" w:hanging="720"/>
      </w:pPr>
      <w:rPr>
        <w:rFonts w:hint="default"/>
        <w:b/>
      </w:rPr>
    </w:lvl>
    <w:lvl w:ilvl="1" w:tplc="0409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73836223">
    <w:abstractNumId w:val="5"/>
  </w:num>
  <w:num w:numId="2" w16cid:durableId="2087340274">
    <w:abstractNumId w:val="3"/>
  </w:num>
  <w:num w:numId="3" w16cid:durableId="950631718">
    <w:abstractNumId w:val="4"/>
  </w:num>
  <w:num w:numId="4" w16cid:durableId="523785938">
    <w:abstractNumId w:val="1"/>
  </w:num>
  <w:num w:numId="5" w16cid:durableId="926812726">
    <w:abstractNumId w:val="6"/>
  </w:num>
  <w:num w:numId="6" w16cid:durableId="1236359090">
    <w:abstractNumId w:val="7"/>
  </w:num>
  <w:num w:numId="7" w16cid:durableId="1608351587">
    <w:abstractNumId w:val="0"/>
  </w:num>
  <w:num w:numId="8" w16cid:durableId="1444154868">
    <w:abstractNumId w:val="2"/>
  </w:num>
  <w:num w:numId="9" w16cid:durableId="1443694285">
    <w:abstractNumId w:val="8"/>
  </w:num>
  <w:num w:numId="10" w16cid:durableId="937057598">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90E"/>
    <w:rsid w:val="00005559"/>
    <w:rsid w:val="00015148"/>
    <w:rsid w:val="0002006D"/>
    <w:rsid w:val="000242F4"/>
    <w:rsid w:val="00025146"/>
    <w:rsid w:val="000253CB"/>
    <w:rsid w:val="00025D22"/>
    <w:rsid w:val="000277CF"/>
    <w:rsid w:val="0004007F"/>
    <w:rsid w:val="00045DFF"/>
    <w:rsid w:val="00047F48"/>
    <w:rsid w:val="00050435"/>
    <w:rsid w:val="00055219"/>
    <w:rsid w:val="0005581C"/>
    <w:rsid w:val="00057D87"/>
    <w:rsid w:val="00075480"/>
    <w:rsid w:val="0007768C"/>
    <w:rsid w:val="00083DFD"/>
    <w:rsid w:val="00084A94"/>
    <w:rsid w:val="000852FC"/>
    <w:rsid w:val="000857DE"/>
    <w:rsid w:val="00085857"/>
    <w:rsid w:val="00085973"/>
    <w:rsid w:val="000A5430"/>
    <w:rsid w:val="000A665E"/>
    <w:rsid w:val="000B382F"/>
    <w:rsid w:val="000B78A7"/>
    <w:rsid w:val="000B7E3D"/>
    <w:rsid w:val="000C0D0D"/>
    <w:rsid w:val="000C15CB"/>
    <w:rsid w:val="000C2986"/>
    <w:rsid w:val="000C350D"/>
    <w:rsid w:val="000C3A97"/>
    <w:rsid w:val="000C5FDA"/>
    <w:rsid w:val="000E365E"/>
    <w:rsid w:val="000F0310"/>
    <w:rsid w:val="000F28F7"/>
    <w:rsid w:val="000F2E68"/>
    <w:rsid w:val="000F5C2E"/>
    <w:rsid w:val="00100199"/>
    <w:rsid w:val="0010198C"/>
    <w:rsid w:val="0010400A"/>
    <w:rsid w:val="00107ACE"/>
    <w:rsid w:val="00113E11"/>
    <w:rsid w:val="00116515"/>
    <w:rsid w:val="0011755B"/>
    <w:rsid w:val="00120AE8"/>
    <w:rsid w:val="00130DE4"/>
    <w:rsid w:val="00131D92"/>
    <w:rsid w:val="001350AC"/>
    <w:rsid w:val="00137F11"/>
    <w:rsid w:val="0014091A"/>
    <w:rsid w:val="00140DEB"/>
    <w:rsid w:val="0014360D"/>
    <w:rsid w:val="0014794F"/>
    <w:rsid w:val="0015525D"/>
    <w:rsid w:val="00157609"/>
    <w:rsid w:val="00157EFD"/>
    <w:rsid w:val="00162F69"/>
    <w:rsid w:val="001708E3"/>
    <w:rsid w:val="001730B7"/>
    <w:rsid w:val="001835E6"/>
    <w:rsid w:val="00184B66"/>
    <w:rsid w:val="00187925"/>
    <w:rsid w:val="001907FD"/>
    <w:rsid w:val="0019082D"/>
    <w:rsid w:val="00191210"/>
    <w:rsid w:val="001948AC"/>
    <w:rsid w:val="001954D2"/>
    <w:rsid w:val="001975ED"/>
    <w:rsid w:val="00197B33"/>
    <w:rsid w:val="001A01A5"/>
    <w:rsid w:val="001A6942"/>
    <w:rsid w:val="001B7A5C"/>
    <w:rsid w:val="001C1D0D"/>
    <w:rsid w:val="001C2A55"/>
    <w:rsid w:val="001C33EB"/>
    <w:rsid w:val="001C44F0"/>
    <w:rsid w:val="001C5BE2"/>
    <w:rsid w:val="001D1285"/>
    <w:rsid w:val="001D3055"/>
    <w:rsid w:val="001D3A84"/>
    <w:rsid w:val="001D58F4"/>
    <w:rsid w:val="001D7D43"/>
    <w:rsid w:val="001E2100"/>
    <w:rsid w:val="001E3A84"/>
    <w:rsid w:val="001F3FDF"/>
    <w:rsid w:val="001F72EA"/>
    <w:rsid w:val="002014C0"/>
    <w:rsid w:val="00201D62"/>
    <w:rsid w:val="00202E15"/>
    <w:rsid w:val="002044FF"/>
    <w:rsid w:val="002063A9"/>
    <w:rsid w:val="0020665A"/>
    <w:rsid w:val="00207623"/>
    <w:rsid w:val="002076FE"/>
    <w:rsid w:val="00211569"/>
    <w:rsid w:val="00221295"/>
    <w:rsid w:val="0022387A"/>
    <w:rsid w:val="00224438"/>
    <w:rsid w:val="00224F9B"/>
    <w:rsid w:val="00231D66"/>
    <w:rsid w:val="002347C2"/>
    <w:rsid w:val="00236D42"/>
    <w:rsid w:val="00261D58"/>
    <w:rsid w:val="0026276E"/>
    <w:rsid w:val="00265BC4"/>
    <w:rsid w:val="00274743"/>
    <w:rsid w:val="002764F8"/>
    <w:rsid w:val="00280A46"/>
    <w:rsid w:val="002902A7"/>
    <w:rsid w:val="00290892"/>
    <w:rsid w:val="002909D9"/>
    <w:rsid w:val="00291413"/>
    <w:rsid w:val="0029353A"/>
    <w:rsid w:val="0029369A"/>
    <w:rsid w:val="0029555B"/>
    <w:rsid w:val="0029677B"/>
    <w:rsid w:val="00296EF6"/>
    <w:rsid w:val="002A5D27"/>
    <w:rsid w:val="002A7564"/>
    <w:rsid w:val="002B0BCA"/>
    <w:rsid w:val="002B2418"/>
    <w:rsid w:val="002B2569"/>
    <w:rsid w:val="002B49D9"/>
    <w:rsid w:val="002D5CFA"/>
    <w:rsid w:val="002E2B6A"/>
    <w:rsid w:val="002E3116"/>
    <w:rsid w:val="002E5EEE"/>
    <w:rsid w:val="002E70D8"/>
    <w:rsid w:val="002F16C7"/>
    <w:rsid w:val="00300E6D"/>
    <w:rsid w:val="003011D1"/>
    <w:rsid w:val="003016DE"/>
    <w:rsid w:val="00307C2D"/>
    <w:rsid w:val="003157AF"/>
    <w:rsid w:val="00322492"/>
    <w:rsid w:val="00322BF1"/>
    <w:rsid w:val="00324067"/>
    <w:rsid w:val="003245CC"/>
    <w:rsid w:val="00326C71"/>
    <w:rsid w:val="0033126C"/>
    <w:rsid w:val="00335042"/>
    <w:rsid w:val="00336CF6"/>
    <w:rsid w:val="00344672"/>
    <w:rsid w:val="003530C2"/>
    <w:rsid w:val="00355AE1"/>
    <w:rsid w:val="00361C4D"/>
    <w:rsid w:val="00362A9D"/>
    <w:rsid w:val="00362FFA"/>
    <w:rsid w:val="00365A32"/>
    <w:rsid w:val="00367491"/>
    <w:rsid w:val="00373F9E"/>
    <w:rsid w:val="00375DB0"/>
    <w:rsid w:val="003772E0"/>
    <w:rsid w:val="003803C8"/>
    <w:rsid w:val="00383414"/>
    <w:rsid w:val="00386FAD"/>
    <w:rsid w:val="003871F6"/>
    <w:rsid w:val="00390423"/>
    <w:rsid w:val="003925EE"/>
    <w:rsid w:val="00395B93"/>
    <w:rsid w:val="003A3D25"/>
    <w:rsid w:val="003A5386"/>
    <w:rsid w:val="003B2263"/>
    <w:rsid w:val="003B6EE1"/>
    <w:rsid w:val="003C0192"/>
    <w:rsid w:val="003C34BF"/>
    <w:rsid w:val="003C46CC"/>
    <w:rsid w:val="003D199E"/>
    <w:rsid w:val="003D4B35"/>
    <w:rsid w:val="003D5A7F"/>
    <w:rsid w:val="003E1648"/>
    <w:rsid w:val="003E17EB"/>
    <w:rsid w:val="003E19C4"/>
    <w:rsid w:val="003E1F4A"/>
    <w:rsid w:val="003E341F"/>
    <w:rsid w:val="003E6EEA"/>
    <w:rsid w:val="003F39FD"/>
    <w:rsid w:val="0040290C"/>
    <w:rsid w:val="00411895"/>
    <w:rsid w:val="00411EE9"/>
    <w:rsid w:val="00412923"/>
    <w:rsid w:val="004135E1"/>
    <w:rsid w:val="004160DE"/>
    <w:rsid w:val="0041740D"/>
    <w:rsid w:val="00417BFB"/>
    <w:rsid w:val="00420019"/>
    <w:rsid w:val="00420333"/>
    <w:rsid w:val="00420833"/>
    <w:rsid w:val="0042540B"/>
    <w:rsid w:val="00433FBF"/>
    <w:rsid w:val="0044212E"/>
    <w:rsid w:val="0044376D"/>
    <w:rsid w:val="00444943"/>
    <w:rsid w:val="00451D8D"/>
    <w:rsid w:val="00452764"/>
    <w:rsid w:val="004549B7"/>
    <w:rsid w:val="00473F4E"/>
    <w:rsid w:val="00480AFA"/>
    <w:rsid w:val="00483F76"/>
    <w:rsid w:val="0048482F"/>
    <w:rsid w:val="004900F8"/>
    <w:rsid w:val="004954C5"/>
    <w:rsid w:val="004A7B18"/>
    <w:rsid w:val="004B3A70"/>
    <w:rsid w:val="004B4F57"/>
    <w:rsid w:val="004B6E8F"/>
    <w:rsid w:val="004C18DA"/>
    <w:rsid w:val="004C60EB"/>
    <w:rsid w:val="004C6758"/>
    <w:rsid w:val="004D7B1B"/>
    <w:rsid w:val="004E3706"/>
    <w:rsid w:val="004E4715"/>
    <w:rsid w:val="004E606E"/>
    <w:rsid w:val="004E73F4"/>
    <w:rsid w:val="004F1BB7"/>
    <w:rsid w:val="004F28E4"/>
    <w:rsid w:val="004F3F06"/>
    <w:rsid w:val="004F5933"/>
    <w:rsid w:val="004F74FF"/>
    <w:rsid w:val="00500E6C"/>
    <w:rsid w:val="00502169"/>
    <w:rsid w:val="0052435A"/>
    <w:rsid w:val="0053453C"/>
    <w:rsid w:val="005474B8"/>
    <w:rsid w:val="0055165B"/>
    <w:rsid w:val="00564428"/>
    <w:rsid w:val="0056463B"/>
    <w:rsid w:val="00572CB4"/>
    <w:rsid w:val="00575F8C"/>
    <w:rsid w:val="00580064"/>
    <w:rsid w:val="00581A7D"/>
    <w:rsid w:val="00585BBC"/>
    <w:rsid w:val="00590B7D"/>
    <w:rsid w:val="0059161A"/>
    <w:rsid w:val="00593D25"/>
    <w:rsid w:val="00595C1A"/>
    <w:rsid w:val="005A541D"/>
    <w:rsid w:val="005A55D3"/>
    <w:rsid w:val="005B046F"/>
    <w:rsid w:val="005B0CA6"/>
    <w:rsid w:val="005B2144"/>
    <w:rsid w:val="005B4644"/>
    <w:rsid w:val="005C12ED"/>
    <w:rsid w:val="005C33CF"/>
    <w:rsid w:val="005D11B4"/>
    <w:rsid w:val="005D3C82"/>
    <w:rsid w:val="005D7467"/>
    <w:rsid w:val="005D7740"/>
    <w:rsid w:val="005D7945"/>
    <w:rsid w:val="005D7D1D"/>
    <w:rsid w:val="005E113E"/>
    <w:rsid w:val="005E211C"/>
    <w:rsid w:val="005E7F0E"/>
    <w:rsid w:val="005F0609"/>
    <w:rsid w:val="005F311B"/>
    <w:rsid w:val="005F3623"/>
    <w:rsid w:val="005F5ECB"/>
    <w:rsid w:val="005F6513"/>
    <w:rsid w:val="005F7AB4"/>
    <w:rsid w:val="00605942"/>
    <w:rsid w:val="00606E4E"/>
    <w:rsid w:val="006167F7"/>
    <w:rsid w:val="00624E3F"/>
    <w:rsid w:val="00640398"/>
    <w:rsid w:val="00643144"/>
    <w:rsid w:val="00652F14"/>
    <w:rsid w:val="00653E19"/>
    <w:rsid w:val="00657D09"/>
    <w:rsid w:val="00662032"/>
    <w:rsid w:val="00662CEF"/>
    <w:rsid w:val="00663348"/>
    <w:rsid w:val="00671913"/>
    <w:rsid w:val="006827AB"/>
    <w:rsid w:val="0068773F"/>
    <w:rsid w:val="00687AA8"/>
    <w:rsid w:val="00690FC8"/>
    <w:rsid w:val="0069117B"/>
    <w:rsid w:val="0069235E"/>
    <w:rsid w:val="006928EE"/>
    <w:rsid w:val="00694657"/>
    <w:rsid w:val="00695E9F"/>
    <w:rsid w:val="006A3D07"/>
    <w:rsid w:val="006C0631"/>
    <w:rsid w:val="006C1C82"/>
    <w:rsid w:val="006C1F19"/>
    <w:rsid w:val="006D0296"/>
    <w:rsid w:val="006D0EF6"/>
    <w:rsid w:val="006D1794"/>
    <w:rsid w:val="006E0FB6"/>
    <w:rsid w:val="006E5992"/>
    <w:rsid w:val="006F05AE"/>
    <w:rsid w:val="006F1E2C"/>
    <w:rsid w:val="006F5564"/>
    <w:rsid w:val="00701FC6"/>
    <w:rsid w:val="007233B5"/>
    <w:rsid w:val="007253FC"/>
    <w:rsid w:val="0072581B"/>
    <w:rsid w:val="00725F9F"/>
    <w:rsid w:val="0072631A"/>
    <w:rsid w:val="00730C28"/>
    <w:rsid w:val="00732EF0"/>
    <w:rsid w:val="00736FC2"/>
    <w:rsid w:val="007417A3"/>
    <w:rsid w:val="00741842"/>
    <w:rsid w:val="00742B9D"/>
    <w:rsid w:val="00757CEE"/>
    <w:rsid w:val="007606B7"/>
    <w:rsid w:val="00762BF2"/>
    <w:rsid w:val="00773458"/>
    <w:rsid w:val="00774CBF"/>
    <w:rsid w:val="00776554"/>
    <w:rsid w:val="00780EC7"/>
    <w:rsid w:val="00782001"/>
    <w:rsid w:val="00782D74"/>
    <w:rsid w:val="00783C47"/>
    <w:rsid w:val="00792E68"/>
    <w:rsid w:val="007A1712"/>
    <w:rsid w:val="007A2584"/>
    <w:rsid w:val="007A37A3"/>
    <w:rsid w:val="007A3AF2"/>
    <w:rsid w:val="007A4904"/>
    <w:rsid w:val="007A748E"/>
    <w:rsid w:val="007B350B"/>
    <w:rsid w:val="007C4167"/>
    <w:rsid w:val="007D14A5"/>
    <w:rsid w:val="007D1568"/>
    <w:rsid w:val="007D232E"/>
    <w:rsid w:val="007D3037"/>
    <w:rsid w:val="007D4814"/>
    <w:rsid w:val="007E1D13"/>
    <w:rsid w:val="007E2978"/>
    <w:rsid w:val="007E6F4B"/>
    <w:rsid w:val="007F0957"/>
    <w:rsid w:val="007F10D9"/>
    <w:rsid w:val="007F2993"/>
    <w:rsid w:val="0081075B"/>
    <w:rsid w:val="00811B22"/>
    <w:rsid w:val="008146CD"/>
    <w:rsid w:val="00814A29"/>
    <w:rsid w:val="00814F54"/>
    <w:rsid w:val="00820D40"/>
    <w:rsid w:val="0082641E"/>
    <w:rsid w:val="00826599"/>
    <w:rsid w:val="0083193D"/>
    <w:rsid w:val="008346EB"/>
    <w:rsid w:val="00845E54"/>
    <w:rsid w:val="0085411C"/>
    <w:rsid w:val="00861CF0"/>
    <w:rsid w:val="008620B6"/>
    <w:rsid w:val="0086759F"/>
    <w:rsid w:val="00871E19"/>
    <w:rsid w:val="00875438"/>
    <w:rsid w:val="00875E7A"/>
    <w:rsid w:val="008821FC"/>
    <w:rsid w:val="008830DB"/>
    <w:rsid w:val="008903C5"/>
    <w:rsid w:val="00890527"/>
    <w:rsid w:val="0089090E"/>
    <w:rsid w:val="00892FFB"/>
    <w:rsid w:val="008A0225"/>
    <w:rsid w:val="008A0865"/>
    <w:rsid w:val="008A2387"/>
    <w:rsid w:val="008A3BCF"/>
    <w:rsid w:val="008A7611"/>
    <w:rsid w:val="008B0AA9"/>
    <w:rsid w:val="008B245E"/>
    <w:rsid w:val="008C1F90"/>
    <w:rsid w:val="008D1F7D"/>
    <w:rsid w:val="008D283F"/>
    <w:rsid w:val="008D2E86"/>
    <w:rsid w:val="008D6B6F"/>
    <w:rsid w:val="008E0E3F"/>
    <w:rsid w:val="008E3331"/>
    <w:rsid w:val="008E4401"/>
    <w:rsid w:val="008F0FE2"/>
    <w:rsid w:val="008F1DF2"/>
    <w:rsid w:val="008F35FF"/>
    <w:rsid w:val="008F49FF"/>
    <w:rsid w:val="008F5E10"/>
    <w:rsid w:val="00901DEE"/>
    <w:rsid w:val="009042F0"/>
    <w:rsid w:val="0090476A"/>
    <w:rsid w:val="00911835"/>
    <w:rsid w:val="009147FD"/>
    <w:rsid w:val="0091657A"/>
    <w:rsid w:val="00921412"/>
    <w:rsid w:val="009223B7"/>
    <w:rsid w:val="00930364"/>
    <w:rsid w:val="0093068E"/>
    <w:rsid w:val="0093154A"/>
    <w:rsid w:val="00932B7D"/>
    <w:rsid w:val="00933788"/>
    <w:rsid w:val="009354A0"/>
    <w:rsid w:val="00936A1E"/>
    <w:rsid w:val="00937080"/>
    <w:rsid w:val="009427CB"/>
    <w:rsid w:val="009526A5"/>
    <w:rsid w:val="00960DDB"/>
    <w:rsid w:val="009612E9"/>
    <w:rsid w:val="009629E9"/>
    <w:rsid w:val="0097042C"/>
    <w:rsid w:val="00971C1A"/>
    <w:rsid w:val="0097606B"/>
    <w:rsid w:val="00981F01"/>
    <w:rsid w:val="00987280"/>
    <w:rsid w:val="009875F8"/>
    <w:rsid w:val="00987A9A"/>
    <w:rsid w:val="0099391C"/>
    <w:rsid w:val="009940C7"/>
    <w:rsid w:val="00996717"/>
    <w:rsid w:val="009A26D3"/>
    <w:rsid w:val="009A3150"/>
    <w:rsid w:val="009A6685"/>
    <w:rsid w:val="009A7F55"/>
    <w:rsid w:val="009B2652"/>
    <w:rsid w:val="009B3105"/>
    <w:rsid w:val="009B51F2"/>
    <w:rsid w:val="009B6928"/>
    <w:rsid w:val="009C212A"/>
    <w:rsid w:val="009C4906"/>
    <w:rsid w:val="009C5E63"/>
    <w:rsid w:val="009E0E3D"/>
    <w:rsid w:val="009E22E7"/>
    <w:rsid w:val="009E7EDC"/>
    <w:rsid w:val="009F0F14"/>
    <w:rsid w:val="009F2483"/>
    <w:rsid w:val="009F575C"/>
    <w:rsid w:val="009F741A"/>
    <w:rsid w:val="00A02929"/>
    <w:rsid w:val="00A10705"/>
    <w:rsid w:val="00A11649"/>
    <w:rsid w:val="00A22615"/>
    <w:rsid w:val="00A320F3"/>
    <w:rsid w:val="00A35E94"/>
    <w:rsid w:val="00A4456E"/>
    <w:rsid w:val="00A5110F"/>
    <w:rsid w:val="00A527AD"/>
    <w:rsid w:val="00A53192"/>
    <w:rsid w:val="00A559F8"/>
    <w:rsid w:val="00A60C36"/>
    <w:rsid w:val="00A81953"/>
    <w:rsid w:val="00A85AF4"/>
    <w:rsid w:val="00A85CEC"/>
    <w:rsid w:val="00A938A1"/>
    <w:rsid w:val="00A94127"/>
    <w:rsid w:val="00A94559"/>
    <w:rsid w:val="00A953BE"/>
    <w:rsid w:val="00A96CB0"/>
    <w:rsid w:val="00A9711C"/>
    <w:rsid w:val="00A9762F"/>
    <w:rsid w:val="00AA04EF"/>
    <w:rsid w:val="00AA6AF8"/>
    <w:rsid w:val="00AB7509"/>
    <w:rsid w:val="00AC14B8"/>
    <w:rsid w:val="00AC4BD3"/>
    <w:rsid w:val="00AC50C2"/>
    <w:rsid w:val="00AD182B"/>
    <w:rsid w:val="00AD1ABA"/>
    <w:rsid w:val="00AD31BA"/>
    <w:rsid w:val="00AD54DB"/>
    <w:rsid w:val="00AD657F"/>
    <w:rsid w:val="00AD794D"/>
    <w:rsid w:val="00AF2407"/>
    <w:rsid w:val="00AF3E70"/>
    <w:rsid w:val="00AF5632"/>
    <w:rsid w:val="00AF7011"/>
    <w:rsid w:val="00B0183C"/>
    <w:rsid w:val="00B043CE"/>
    <w:rsid w:val="00B05DE6"/>
    <w:rsid w:val="00B11912"/>
    <w:rsid w:val="00B13163"/>
    <w:rsid w:val="00B152B1"/>
    <w:rsid w:val="00B23D89"/>
    <w:rsid w:val="00B24567"/>
    <w:rsid w:val="00B318A3"/>
    <w:rsid w:val="00B34F5D"/>
    <w:rsid w:val="00B35750"/>
    <w:rsid w:val="00B37EEF"/>
    <w:rsid w:val="00B41498"/>
    <w:rsid w:val="00B54771"/>
    <w:rsid w:val="00B55F2A"/>
    <w:rsid w:val="00B61E93"/>
    <w:rsid w:val="00B63E93"/>
    <w:rsid w:val="00B6646D"/>
    <w:rsid w:val="00B66C3C"/>
    <w:rsid w:val="00B71B3F"/>
    <w:rsid w:val="00B73A07"/>
    <w:rsid w:val="00B76F52"/>
    <w:rsid w:val="00B841CB"/>
    <w:rsid w:val="00B87A7A"/>
    <w:rsid w:val="00B87E89"/>
    <w:rsid w:val="00B90C2B"/>
    <w:rsid w:val="00B91C0D"/>
    <w:rsid w:val="00B937D2"/>
    <w:rsid w:val="00B97E60"/>
    <w:rsid w:val="00BA1D54"/>
    <w:rsid w:val="00BA328D"/>
    <w:rsid w:val="00BA5A34"/>
    <w:rsid w:val="00BA5AC7"/>
    <w:rsid w:val="00BA71A1"/>
    <w:rsid w:val="00BB333A"/>
    <w:rsid w:val="00BC3233"/>
    <w:rsid w:val="00BC4F34"/>
    <w:rsid w:val="00BD1719"/>
    <w:rsid w:val="00BD1A7C"/>
    <w:rsid w:val="00BD3D89"/>
    <w:rsid w:val="00BD4F99"/>
    <w:rsid w:val="00BD56E7"/>
    <w:rsid w:val="00BD65E0"/>
    <w:rsid w:val="00BD7720"/>
    <w:rsid w:val="00BE1AC8"/>
    <w:rsid w:val="00BE3467"/>
    <w:rsid w:val="00BE352D"/>
    <w:rsid w:val="00BE4698"/>
    <w:rsid w:val="00BE57E1"/>
    <w:rsid w:val="00BE6B0B"/>
    <w:rsid w:val="00BF0378"/>
    <w:rsid w:val="00BF07EB"/>
    <w:rsid w:val="00BF3A9F"/>
    <w:rsid w:val="00BF5B16"/>
    <w:rsid w:val="00C0164C"/>
    <w:rsid w:val="00C02939"/>
    <w:rsid w:val="00C05A34"/>
    <w:rsid w:val="00C07891"/>
    <w:rsid w:val="00C209C6"/>
    <w:rsid w:val="00C22357"/>
    <w:rsid w:val="00C2756A"/>
    <w:rsid w:val="00C312F4"/>
    <w:rsid w:val="00C318ED"/>
    <w:rsid w:val="00C333E3"/>
    <w:rsid w:val="00C349E5"/>
    <w:rsid w:val="00C35360"/>
    <w:rsid w:val="00C406BF"/>
    <w:rsid w:val="00C42F5B"/>
    <w:rsid w:val="00C6191C"/>
    <w:rsid w:val="00C71A58"/>
    <w:rsid w:val="00C73BD7"/>
    <w:rsid w:val="00C75590"/>
    <w:rsid w:val="00C77F34"/>
    <w:rsid w:val="00C82297"/>
    <w:rsid w:val="00C83EE6"/>
    <w:rsid w:val="00C90E25"/>
    <w:rsid w:val="00C973A3"/>
    <w:rsid w:val="00CA0C81"/>
    <w:rsid w:val="00CA176A"/>
    <w:rsid w:val="00CA2E44"/>
    <w:rsid w:val="00CA37A7"/>
    <w:rsid w:val="00CA4155"/>
    <w:rsid w:val="00CA48BA"/>
    <w:rsid w:val="00CA5236"/>
    <w:rsid w:val="00CB0757"/>
    <w:rsid w:val="00CC172E"/>
    <w:rsid w:val="00CC5ADF"/>
    <w:rsid w:val="00CC700D"/>
    <w:rsid w:val="00CC7AE0"/>
    <w:rsid w:val="00CD381E"/>
    <w:rsid w:val="00CD5D14"/>
    <w:rsid w:val="00CE0B7D"/>
    <w:rsid w:val="00CE3316"/>
    <w:rsid w:val="00CE7B0B"/>
    <w:rsid w:val="00CF1BBB"/>
    <w:rsid w:val="00CF785C"/>
    <w:rsid w:val="00D047AF"/>
    <w:rsid w:val="00D05524"/>
    <w:rsid w:val="00D06F7D"/>
    <w:rsid w:val="00D25E06"/>
    <w:rsid w:val="00D25F59"/>
    <w:rsid w:val="00D331ED"/>
    <w:rsid w:val="00D41C8F"/>
    <w:rsid w:val="00D4301E"/>
    <w:rsid w:val="00D431C0"/>
    <w:rsid w:val="00D46DAA"/>
    <w:rsid w:val="00D478B2"/>
    <w:rsid w:val="00D54280"/>
    <w:rsid w:val="00D5566A"/>
    <w:rsid w:val="00D55754"/>
    <w:rsid w:val="00D5732D"/>
    <w:rsid w:val="00D62856"/>
    <w:rsid w:val="00D71009"/>
    <w:rsid w:val="00D725BE"/>
    <w:rsid w:val="00D725C4"/>
    <w:rsid w:val="00D73D35"/>
    <w:rsid w:val="00D76A16"/>
    <w:rsid w:val="00D77329"/>
    <w:rsid w:val="00D80628"/>
    <w:rsid w:val="00D82519"/>
    <w:rsid w:val="00D82699"/>
    <w:rsid w:val="00D902B8"/>
    <w:rsid w:val="00D93D94"/>
    <w:rsid w:val="00D9454F"/>
    <w:rsid w:val="00D94BA6"/>
    <w:rsid w:val="00D95709"/>
    <w:rsid w:val="00D975DC"/>
    <w:rsid w:val="00D97A5B"/>
    <w:rsid w:val="00DA0BED"/>
    <w:rsid w:val="00DA6B17"/>
    <w:rsid w:val="00DB2C69"/>
    <w:rsid w:val="00DB2D2F"/>
    <w:rsid w:val="00DB2DD2"/>
    <w:rsid w:val="00DB384B"/>
    <w:rsid w:val="00DB5AE5"/>
    <w:rsid w:val="00DC0522"/>
    <w:rsid w:val="00DC32C0"/>
    <w:rsid w:val="00DC63A6"/>
    <w:rsid w:val="00DC6795"/>
    <w:rsid w:val="00DC6FEF"/>
    <w:rsid w:val="00DC728F"/>
    <w:rsid w:val="00DD05E0"/>
    <w:rsid w:val="00DD1535"/>
    <w:rsid w:val="00DD5007"/>
    <w:rsid w:val="00DE1242"/>
    <w:rsid w:val="00DE16D7"/>
    <w:rsid w:val="00DE48A9"/>
    <w:rsid w:val="00DE4A22"/>
    <w:rsid w:val="00DE6AD9"/>
    <w:rsid w:val="00DE7862"/>
    <w:rsid w:val="00DF1797"/>
    <w:rsid w:val="00DF3F6B"/>
    <w:rsid w:val="00DF4D67"/>
    <w:rsid w:val="00E00CE4"/>
    <w:rsid w:val="00E01A4D"/>
    <w:rsid w:val="00E025DE"/>
    <w:rsid w:val="00E069CA"/>
    <w:rsid w:val="00E12696"/>
    <w:rsid w:val="00E16464"/>
    <w:rsid w:val="00E1697F"/>
    <w:rsid w:val="00E24918"/>
    <w:rsid w:val="00E250D9"/>
    <w:rsid w:val="00E26848"/>
    <w:rsid w:val="00E3032B"/>
    <w:rsid w:val="00E30F35"/>
    <w:rsid w:val="00E374FE"/>
    <w:rsid w:val="00E41613"/>
    <w:rsid w:val="00E41E01"/>
    <w:rsid w:val="00E42A77"/>
    <w:rsid w:val="00E430F6"/>
    <w:rsid w:val="00E43F00"/>
    <w:rsid w:val="00E556FD"/>
    <w:rsid w:val="00E55B80"/>
    <w:rsid w:val="00E56457"/>
    <w:rsid w:val="00E5674E"/>
    <w:rsid w:val="00E57806"/>
    <w:rsid w:val="00E609D6"/>
    <w:rsid w:val="00E62CB7"/>
    <w:rsid w:val="00E62DBD"/>
    <w:rsid w:val="00E64AAC"/>
    <w:rsid w:val="00E72F31"/>
    <w:rsid w:val="00E73FEE"/>
    <w:rsid w:val="00E77A5A"/>
    <w:rsid w:val="00E80218"/>
    <w:rsid w:val="00E87443"/>
    <w:rsid w:val="00E940E9"/>
    <w:rsid w:val="00E95572"/>
    <w:rsid w:val="00E95AC6"/>
    <w:rsid w:val="00EC6D8E"/>
    <w:rsid w:val="00EC7115"/>
    <w:rsid w:val="00ED293F"/>
    <w:rsid w:val="00EF53CD"/>
    <w:rsid w:val="00EF76E1"/>
    <w:rsid w:val="00F05864"/>
    <w:rsid w:val="00F115F9"/>
    <w:rsid w:val="00F15773"/>
    <w:rsid w:val="00F15B0A"/>
    <w:rsid w:val="00F2126D"/>
    <w:rsid w:val="00F22EB0"/>
    <w:rsid w:val="00F3044B"/>
    <w:rsid w:val="00F320B0"/>
    <w:rsid w:val="00F325D7"/>
    <w:rsid w:val="00F343BD"/>
    <w:rsid w:val="00F409F2"/>
    <w:rsid w:val="00F51621"/>
    <w:rsid w:val="00F5310E"/>
    <w:rsid w:val="00F53AB9"/>
    <w:rsid w:val="00F56D1A"/>
    <w:rsid w:val="00F5705E"/>
    <w:rsid w:val="00F57FA4"/>
    <w:rsid w:val="00F604A6"/>
    <w:rsid w:val="00F6098F"/>
    <w:rsid w:val="00F60F87"/>
    <w:rsid w:val="00F64F7D"/>
    <w:rsid w:val="00F64F7F"/>
    <w:rsid w:val="00F6540F"/>
    <w:rsid w:val="00F66001"/>
    <w:rsid w:val="00F67307"/>
    <w:rsid w:val="00F7030F"/>
    <w:rsid w:val="00F71707"/>
    <w:rsid w:val="00F7369B"/>
    <w:rsid w:val="00F73774"/>
    <w:rsid w:val="00F74899"/>
    <w:rsid w:val="00F76600"/>
    <w:rsid w:val="00F85A15"/>
    <w:rsid w:val="00F85C60"/>
    <w:rsid w:val="00F916F2"/>
    <w:rsid w:val="00F93B7A"/>
    <w:rsid w:val="00F94B99"/>
    <w:rsid w:val="00F96D46"/>
    <w:rsid w:val="00FA4A43"/>
    <w:rsid w:val="00FB0CDC"/>
    <w:rsid w:val="00FB20DC"/>
    <w:rsid w:val="00FB23EE"/>
    <w:rsid w:val="00FB5FB6"/>
    <w:rsid w:val="00FD2FEC"/>
    <w:rsid w:val="00FE1F02"/>
    <w:rsid w:val="00FE406E"/>
    <w:rsid w:val="00FE5636"/>
    <w:rsid w:val="00FF47BA"/>
    <w:rsid w:val="00FF6F52"/>
    <w:rsid w:val="00FF7B18"/>
    <w:rsid w:val="01FA2B55"/>
    <w:rsid w:val="02B66A71"/>
    <w:rsid w:val="03C11763"/>
    <w:rsid w:val="03E7424E"/>
    <w:rsid w:val="044B604B"/>
    <w:rsid w:val="058A49ED"/>
    <w:rsid w:val="05C50243"/>
    <w:rsid w:val="05F09D52"/>
    <w:rsid w:val="063F2A36"/>
    <w:rsid w:val="0784A96E"/>
    <w:rsid w:val="09526452"/>
    <w:rsid w:val="09BD02B5"/>
    <w:rsid w:val="0A94315E"/>
    <w:rsid w:val="0C01DD9E"/>
    <w:rsid w:val="0EB714DE"/>
    <w:rsid w:val="0EE1EF3A"/>
    <w:rsid w:val="0F2E69AC"/>
    <w:rsid w:val="0F90CFF3"/>
    <w:rsid w:val="11A10B65"/>
    <w:rsid w:val="138A6BF9"/>
    <w:rsid w:val="14000D92"/>
    <w:rsid w:val="16FF0B97"/>
    <w:rsid w:val="17AC6C21"/>
    <w:rsid w:val="17F92F38"/>
    <w:rsid w:val="1996ADB5"/>
    <w:rsid w:val="1AB0A40A"/>
    <w:rsid w:val="1C02F92E"/>
    <w:rsid w:val="1E2B50C5"/>
    <w:rsid w:val="1FDBF785"/>
    <w:rsid w:val="23A7883F"/>
    <w:rsid w:val="24384A33"/>
    <w:rsid w:val="25B9AA7F"/>
    <w:rsid w:val="25F82E71"/>
    <w:rsid w:val="2A95BCFD"/>
    <w:rsid w:val="2AD652C1"/>
    <w:rsid w:val="2AF0B08B"/>
    <w:rsid w:val="2C692E87"/>
    <w:rsid w:val="2CE0153A"/>
    <w:rsid w:val="2DCCD432"/>
    <w:rsid w:val="2DD675A5"/>
    <w:rsid w:val="2E089D2B"/>
    <w:rsid w:val="2E4D32C5"/>
    <w:rsid w:val="30178CCD"/>
    <w:rsid w:val="31A7C018"/>
    <w:rsid w:val="35A5F41B"/>
    <w:rsid w:val="35D46DDA"/>
    <w:rsid w:val="366DCF23"/>
    <w:rsid w:val="3716FC00"/>
    <w:rsid w:val="37C2636D"/>
    <w:rsid w:val="38EC4096"/>
    <w:rsid w:val="3A92FC39"/>
    <w:rsid w:val="3BD3DEDA"/>
    <w:rsid w:val="3BF13B3A"/>
    <w:rsid w:val="4004E263"/>
    <w:rsid w:val="43820CD5"/>
    <w:rsid w:val="43CE7A96"/>
    <w:rsid w:val="47680495"/>
    <w:rsid w:val="4772FE45"/>
    <w:rsid w:val="4847A48E"/>
    <w:rsid w:val="48D766EC"/>
    <w:rsid w:val="494AF90B"/>
    <w:rsid w:val="4A5D2415"/>
    <w:rsid w:val="4A654371"/>
    <w:rsid w:val="4AA1375B"/>
    <w:rsid w:val="4B9528F5"/>
    <w:rsid w:val="4C31FC89"/>
    <w:rsid w:val="4D09652E"/>
    <w:rsid w:val="4EAB158F"/>
    <w:rsid w:val="516BA7F2"/>
    <w:rsid w:val="518538AA"/>
    <w:rsid w:val="520C41BD"/>
    <w:rsid w:val="5331630B"/>
    <w:rsid w:val="535B934B"/>
    <w:rsid w:val="53F2CA89"/>
    <w:rsid w:val="55D391D9"/>
    <w:rsid w:val="57DC1B03"/>
    <w:rsid w:val="58C1B66E"/>
    <w:rsid w:val="5A26963B"/>
    <w:rsid w:val="5B9AC5EF"/>
    <w:rsid w:val="5C2F89F2"/>
    <w:rsid w:val="5C4338FF"/>
    <w:rsid w:val="5D3133E7"/>
    <w:rsid w:val="5D8EB4D1"/>
    <w:rsid w:val="611D67BD"/>
    <w:rsid w:val="614BB93E"/>
    <w:rsid w:val="61F93143"/>
    <w:rsid w:val="625C0E4A"/>
    <w:rsid w:val="62AA5B27"/>
    <w:rsid w:val="642CE823"/>
    <w:rsid w:val="654A91DA"/>
    <w:rsid w:val="658032B4"/>
    <w:rsid w:val="6607079D"/>
    <w:rsid w:val="66852D60"/>
    <w:rsid w:val="68301F1F"/>
    <w:rsid w:val="690995D9"/>
    <w:rsid w:val="6947964C"/>
    <w:rsid w:val="6A060990"/>
    <w:rsid w:val="6AFBCD96"/>
    <w:rsid w:val="6B10EC0F"/>
    <w:rsid w:val="6B88F5C2"/>
    <w:rsid w:val="6BB1B402"/>
    <w:rsid w:val="6F2CBF97"/>
    <w:rsid w:val="708100DD"/>
    <w:rsid w:val="745A5619"/>
    <w:rsid w:val="784A43FC"/>
    <w:rsid w:val="78C54F7A"/>
    <w:rsid w:val="796F75CB"/>
    <w:rsid w:val="7AA8A724"/>
    <w:rsid w:val="7AF9C7E6"/>
    <w:rsid w:val="7CA4B33D"/>
    <w:rsid w:val="7D383620"/>
    <w:rsid w:val="7D52D1FD"/>
    <w:rsid w:val="7D9557C3"/>
    <w:rsid w:val="7E3D787A"/>
    <w:rsid w:val="7E9A10D6"/>
    <w:rsid w:val="7EFDB76D"/>
    <w:rsid w:val="7F04D56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BBD27D2"/>
  <w14:defaultImageDpi w14:val="0"/>
  <w15:docId w15:val="{3E240E50-1D81-495D-A534-460CD525F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bs-Latn-BA" w:eastAsia="bs-Latn-B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eastAsia="en-US"/>
    </w:rPr>
  </w:style>
  <w:style w:type="paragraph" w:styleId="Heading1">
    <w:name w:val="heading 1"/>
    <w:basedOn w:val="Normal"/>
    <w:next w:val="Normal"/>
    <w:link w:val="Heading1Char"/>
    <w:uiPriority w:val="9"/>
    <w:qFormat/>
    <w:rsid w:val="004954C5"/>
    <w:pPr>
      <w:keepNext/>
      <w:spacing w:before="240" w:after="60"/>
      <w:outlineLvl w:val="0"/>
    </w:pPr>
    <w:rPr>
      <w:rFonts w:asciiTheme="majorHAnsi" w:eastAsiaTheme="majorEastAsia" w:hAnsiTheme="majorHAnsi" w:cstheme="majorBidi"/>
      <w:b/>
      <w:bCs/>
      <w:kern w:val="32"/>
      <w:sz w:val="32"/>
      <w:szCs w:val="32"/>
    </w:rPr>
  </w:style>
  <w:style w:type="paragraph" w:styleId="Heading5">
    <w:name w:val="heading 5"/>
    <w:basedOn w:val="Normal"/>
    <w:next w:val="Normal"/>
    <w:link w:val="Heading5Char"/>
    <w:uiPriority w:val="9"/>
    <w:qFormat/>
    <w:rsid w:val="00E12696"/>
    <w:pPr>
      <w:spacing w:before="240" w:after="60" w:line="240" w:lineRule="auto"/>
      <w:outlineLvl w:val="4"/>
    </w:pPr>
    <w:rPr>
      <w:rFonts w:ascii="Arial" w:hAnsi="Arial" w:cs="Arial"/>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locked/>
    <w:rsid w:val="00E12696"/>
    <w:rPr>
      <w:rFonts w:ascii="Arial" w:hAnsi="Arial" w:cs="Arial"/>
      <w:b/>
      <w:bCs/>
      <w:i/>
      <w:iCs/>
      <w:sz w:val="26"/>
      <w:szCs w:val="26"/>
      <w:lang w:val="en-GB" w:eastAsia="x-none"/>
    </w:rPr>
  </w:style>
  <w:style w:type="paragraph" w:customStyle="1" w:styleId="Section3-Heading1">
    <w:name w:val="Section 3 - Heading 1"/>
    <w:basedOn w:val="Normal"/>
    <w:rsid w:val="0040290C"/>
    <w:pPr>
      <w:pBdr>
        <w:bottom w:val="single" w:sz="4" w:space="1" w:color="auto"/>
      </w:pBdr>
      <w:spacing w:after="240" w:line="240" w:lineRule="auto"/>
      <w:jc w:val="center"/>
    </w:pPr>
    <w:rPr>
      <w:rFonts w:ascii="Times New Roman Bold" w:hAnsi="Times New Roman Bold"/>
      <w:b/>
      <w:sz w:val="32"/>
      <w:szCs w:val="24"/>
    </w:rPr>
  </w:style>
  <w:style w:type="paragraph" w:styleId="Header">
    <w:name w:val="header"/>
    <w:basedOn w:val="Normal"/>
    <w:link w:val="HeaderChar"/>
    <w:uiPriority w:val="99"/>
    <w:unhideWhenUsed/>
    <w:rsid w:val="0040290C"/>
    <w:pPr>
      <w:tabs>
        <w:tab w:val="center" w:pos="4680"/>
        <w:tab w:val="right" w:pos="9360"/>
      </w:tabs>
    </w:pPr>
  </w:style>
  <w:style w:type="character" w:customStyle="1" w:styleId="HeaderChar">
    <w:name w:val="Header Char"/>
    <w:basedOn w:val="DefaultParagraphFont"/>
    <w:link w:val="Header"/>
    <w:uiPriority w:val="99"/>
    <w:locked/>
    <w:rsid w:val="0040290C"/>
    <w:rPr>
      <w:rFonts w:cs="Times New Roman"/>
    </w:rPr>
  </w:style>
  <w:style w:type="paragraph" w:styleId="Footer">
    <w:name w:val="footer"/>
    <w:basedOn w:val="Normal"/>
    <w:link w:val="FooterChar"/>
    <w:uiPriority w:val="99"/>
    <w:unhideWhenUsed/>
    <w:rsid w:val="0040290C"/>
    <w:pPr>
      <w:tabs>
        <w:tab w:val="center" w:pos="4680"/>
        <w:tab w:val="right" w:pos="9360"/>
      </w:tabs>
    </w:pPr>
  </w:style>
  <w:style w:type="character" w:customStyle="1" w:styleId="FooterChar">
    <w:name w:val="Footer Char"/>
    <w:basedOn w:val="DefaultParagraphFont"/>
    <w:link w:val="Footer"/>
    <w:uiPriority w:val="99"/>
    <w:locked/>
    <w:rsid w:val="0040290C"/>
    <w:rPr>
      <w:rFonts w:cs="Times New Roman"/>
    </w:rPr>
  </w:style>
  <w:style w:type="paragraph" w:styleId="ListParagraph">
    <w:name w:val="List Paragraph"/>
    <w:basedOn w:val="Normal"/>
    <w:link w:val="ListParagraphChar"/>
    <w:uiPriority w:val="34"/>
    <w:qFormat/>
    <w:rsid w:val="00590B7D"/>
    <w:pPr>
      <w:spacing w:after="0" w:line="300" w:lineRule="auto"/>
      <w:ind w:left="720"/>
      <w:contextualSpacing/>
      <w:jc w:val="both"/>
    </w:pPr>
    <w:rPr>
      <w:rFonts w:ascii="Gotham Book" w:hAnsi="Gotham Book"/>
      <w:sz w:val="21"/>
    </w:rPr>
  </w:style>
  <w:style w:type="character" w:customStyle="1" w:styleId="ListParagraphChar">
    <w:name w:val="List Paragraph Char"/>
    <w:link w:val="ListParagraph"/>
    <w:uiPriority w:val="34"/>
    <w:locked/>
    <w:rsid w:val="00590B7D"/>
    <w:rPr>
      <w:rFonts w:ascii="Gotham Book" w:hAnsi="Gotham Book"/>
      <w:sz w:val="21"/>
    </w:rPr>
  </w:style>
  <w:style w:type="character" w:customStyle="1" w:styleId="OH2Tegn">
    <w:name w:val="OH 2 Tegn"/>
    <w:rsid w:val="00590B7D"/>
    <w:rPr>
      <w:rFonts w:ascii="Arial" w:hAnsi="Arial"/>
      <w:b/>
      <w:color w:val="0F5D76"/>
      <w:sz w:val="28"/>
      <w:lang w:val="en-GB" w:eastAsia="en-US"/>
    </w:rPr>
  </w:style>
  <w:style w:type="character" w:styleId="Hyperlink">
    <w:name w:val="Hyperlink"/>
    <w:basedOn w:val="DefaultParagraphFont"/>
    <w:uiPriority w:val="99"/>
    <w:semiHidden/>
    <w:unhideWhenUsed/>
    <w:rsid w:val="00084A94"/>
    <w:rPr>
      <w:rFonts w:cs="Times New Roman"/>
      <w:color w:val="0000FF"/>
      <w:u w:val="single"/>
    </w:rPr>
  </w:style>
  <w:style w:type="character" w:customStyle="1" w:styleId="st">
    <w:name w:val="st"/>
    <w:rsid w:val="00A938A1"/>
  </w:style>
  <w:style w:type="character" w:styleId="Emphasis">
    <w:name w:val="Emphasis"/>
    <w:basedOn w:val="DefaultParagraphFont"/>
    <w:uiPriority w:val="20"/>
    <w:qFormat/>
    <w:rsid w:val="00A938A1"/>
    <w:rPr>
      <w:rFonts w:cs="Times New Roman"/>
      <w:i/>
    </w:rPr>
  </w:style>
  <w:style w:type="character" w:styleId="Strong">
    <w:name w:val="Strong"/>
    <w:uiPriority w:val="22"/>
    <w:qFormat/>
    <w:rsid w:val="00BB333A"/>
    <w:rPr>
      <w:b/>
      <w:bCs/>
    </w:rPr>
  </w:style>
  <w:style w:type="character" w:customStyle="1" w:styleId="Heading1Char">
    <w:name w:val="Heading 1 Char"/>
    <w:basedOn w:val="DefaultParagraphFont"/>
    <w:link w:val="Heading1"/>
    <w:uiPriority w:val="9"/>
    <w:rsid w:val="004954C5"/>
    <w:rPr>
      <w:rFonts w:asciiTheme="majorHAnsi" w:eastAsiaTheme="majorEastAsia" w:hAnsiTheme="majorHAnsi" w:cstheme="majorBidi"/>
      <w:b/>
      <w:bCs/>
      <w:kern w:val="32"/>
      <w:sz w:val="32"/>
      <w:szCs w:val="32"/>
      <w:lang w:val="en-US" w:eastAsia="en-US"/>
    </w:rPr>
  </w:style>
  <w:style w:type="paragraph" w:styleId="BalloonText">
    <w:name w:val="Balloon Text"/>
    <w:basedOn w:val="Normal"/>
    <w:link w:val="BalloonTextChar"/>
    <w:uiPriority w:val="99"/>
    <w:semiHidden/>
    <w:unhideWhenUsed/>
    <w:rsid w:val="00B841C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41CB"/>
    <w:rPr>
      <w:rFonts w:ascii="Segoe UI" w:hAnsi="Segoe UI" w:cs="Segoe UI"/>
      <w:sz w:val="18"/>
      <w:szCs w:val="18"/>
      <w:lang w:val="en-US" w:eastAsia="en-US"/>
    </w:rPr>
  </w:style>
  <w:style w:type="character" w:styleId="CommentReference">
    <w:name w:val="annotation reference"/>
    <w:basedOn w:val="DefaultParagraphFont"/>
    <w:uiPriority w:val="99"/>
    <w:semiHidden/>
    <w:unhideWhenUsed/>
    <w:rsid w:val="00AD182B"/>
    <w:rPr>
      <w:sz w:val="16"/>
      <w:szCs w:val="16"/>
    </w:rPr>
  </w:style>
  <w:style w:type="paragraph" w:styleId="CommentText">
    <w:name w:val="annotation text"/>
    <w:basedOn w:val="Normal"/>
    <w:link w:val="CommentTextChar"/>
    <w:uiPriority w:val="99"/>
    <w:unhideWhenUsed/>
    <w:rsid w:val="00AD182B"/>
    <w:pPr>
      <w:spacing w:line="240" w:lineRule="auto"/>
    </w:pPr>
    <w:rPr>
      <w:sz w:val="20"/>
      <w:szCs w:val="20"/>
    </w:rPr>
  </w:style>
  <w:style w:type="character" w:customStyle="1" w:styleId="CommentTextChar">
    <w:name w:val="Comment Text Char"/>
    <w:basedOn w:val="DefaultParagraphFont"/>
    <w:link w:val="CommentText"/>
    <w:uiPriority w:val="99"/>
    <w:rsid w:val="00AD182B"/>
    <w:rPr>
      <w:sz w:val="20"/>
      <w:szCs w:val="20"/>
      <w:lang w:val="en-US" w:eastAsia="en-US"/>
    </w:rPr>
  </w:style>
  <w:style w:type="paragraph" w:styleId="CommentSubject">
    <w:name w:val="annotation subject"/>
    <w:basedOn w:val="CommentText"/>
    <w:next w:val="CommentText"/>
    <w:link w:val="CommentSubjectChar"/>
    <w:uiPriority w:val="99"/>
    <w:semiHidden/>
    <w:unhideWhenUsed/>
    <w:rsid w:val="00AD182B"/>
    <w:rPr>
      <w:b/>
      <w:bCs/>
    </w:rPr>
  </w:style>
  <w:style w:type="character" w:customStyle="1" w:styleId="CommentSubjectChar">
    <w:name w:val="Comment Subject Char"/>
    <w:basedOn w:val="CommentTextChar"/>
    <w:link w:val="CommentSubject"/>
    <w:uiPriority w:val="99"/>
    <w:semiHidden/>
    <w:rsid w:val="00AD182B"/>
    <w:rPr>
      <w:b/>
      <w:bCs/>
      <w:sz w:val="20"/>
      <w:szCs w:val="20"/>
      <w:lang w:val="en-US" w:eastAsia="en-US"/>
    </w:rPr>
  </w:style>
  <w:style w:type="paragraph" w:styleId="Revision">
    <w:name w:val="Revision"/>
    <w:hidden/>
    <w:uiPriority w:val="99"/>
    <w:semiHidden/>
    <w:rsid w:val="009B2652"/>
    <w:pPr>
      <w:spacing w:after="0" w:line="240" w:lineRule="auto"/>
    </w:pPr>
    <w:rPr>
      <w:lang w:val="en-US" w:eastAsia="en-US"/>
    </w:rPr>
  </w:style>
  <w:style w:type="table" w:styleId="TableGrid">
    <w:name w:val="Table Grid"/>
    <w:basedOn w:val="TableNormal"/>
    <w:uiPriority w:val="39"/>
    <w:rsid w:val="00307C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Before12ptAfter12pt">
    <w:name w:val="Style Before:  12 pt After:  12 pt"/>
    <w:basedOn w:val="Normal"/>
    <w:rsid w:val="00307C2D"/>
    <w:pPr>
      <w:keepNext/>
      <w:numPr>
        <w:numId w:val="4"/>
      </w:numPr>
      <w:spacing w:before="240" w:after="240" w:line="240" w:lineRule="auto"/>
      <w:ind w:left="734" w:hanging="187"/>
    </w:pPr>
    <w:rPr>
      <w:rFonts w:ascii="Times New Roman Bold" w:eastAsia="Times New Roman" w:hAnsi="Times New Roman Bold"/>
      <w:b/>
      <w:caps/>
      <w:sz w:val="24"/>
      <w:szCs w:val="24"/>
    </w:rPr>
  </w:style>
  <w:style w:type="paragraph" w:customStyle="1" w:styleId="Default">
    <w:name w:val="Default"/>
    <w:rsid w:val="008E3331"/>
    <w:pPr>
      <w:autoSpaceDE w:val="0"/>
      <w:autoSpaceDN w:val="0"/>
      <w:adjustRightInd w:val="0"/>
      <w:spacing w:after="0" w:line="240" w:lineRule="auto"/>
    </w:pPr>
    <w:rPr>
      <w:rFonts w:ascii="Times New Roman" w:hAnsi="Times New Roman"/>
      <w:color w:val="000000"/>
      <w:sz w:val="24"/>
      <w:szCs w:val="24"/>
      <w:lang w:val="en-US" w:eastAsia="en-US"/>
    </w:rPr>
  </w:style>
  <w:style w:type="character" w:customStyle="1" w:styleId="tlid-translation">
    <w:name w:val="tlid-translation"/>
    <w:basedOn w:val="DefaultParagraphFont"/>
    <w:rsid w:val="00581A7D"/>
  </w:style>
  <w:style w:type="character" w:customStyle="1" w:styleId="ui-provider">
    <w:name w:val="ui-provider"/>
    <w:basedOn w:val="DefaultParagraphFont"/>
    <w:rsid w:val="001D3A84"/>
  </w:style>
  <w:style w:type="character" w:customStyle="1" w:styleId="cf01">
    <w:name w:val="cf01"/>
    <w:basedOn w:val="DefaultParagraphFont"/>
    <w:rsid w:val="00E069CA"/>
    <w:rPr>
      <w:rFonts w:ascii="Segoe UI" w:hAnsi="Segoe UI" w:cs="Segoe UI" w:hint="default"/>
      <w:sz w:val="18"/>
      <w:szCs w:val="18"/>
    </w:rPr>
  </w:style>
  <w:style w:type="character" w:styleId="Mention">
    <w:name w:val="Mention"/>
    <w:basedOn w:val="DefaultParagraphFont"/>
    <w:uiPriority w:val="99"/>
    <w:unhideWhenUsed/>
    <w:rsid w:val="0064039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114085">
      <w:bodyDiv w:val="1"/>
      <w:marLeft w:val="0"/>
      <w:marRight w:val="0"/>
      <w:marTop w:val="0"/>
      <w:marBottom w:val="0"/>
      <w:divBdr>
        <w:top w:val="none" w:sz="0" w:space="0" w:color="auto"/>
        <w:left w:val="none" w:sz="0" w:space="0" w:color="auto"/>
        <w:bottom w:val="none" w:sz="0" w:space="0" w:color="auto"/>
        <w:right w:val="none" w:sz="0" w:space="0" w:color="auto"/>
      </w:divBdr>
    </w:div>
    <w:div w:id="611397361">
      <w:bodyDiv w:val="1"/>
      <w:marLeft w:val="0"/>
      <w:marRight w:val="0"/>
      <w:marTop w:val="0"/>
      <w:marBottom w:val="0"/>
      <w:divBdr>
        <w:top w:val="none" w:sz="0" w:space="0" w:color="auto"/>
        <w:left w:val="none" w:sz="0" w:space="0" w:color="auto"/>
        <w:bottom w:val="none" w:sz="0" w:space="0" w:color="auto"/>
        <w:right w:val="none" w:sz="0" w:space="0" w:color="auto"/>
      </w:divBdr>
    </w:div>
    <w:div w:id="950475614">
      <w:bodyDiv w:val="1"/>
      <w:marLeft w:val="0"/>
      <w:marRight w:val="0"/>
      <w:marTop w:val="0"/>
      <w:marBottom w:val="0"/>
      <w:divBdr>
        <w:top w:val="none" w:sz="0" w:space="0" w:color="auto"/>
        <w:left w:val="none" w:sz="0" w:space="0" w:color="auto"/>
        <w:bottom w:val="none" w:sz="0" w:space="0" w:color="auto"/>
        <w:right w:val="none" w:sz="0" w:space="0" w:color="auto"/>
      </w:divBdr>
    </w:div>
    <w:div w:id="1418936974">
      <w:bodyDiv w:val="1"/>
      <w:marLeft w:val="0"/>
      <w:marRight w:val="0"/>
      <w:marTop w:val="0"/>
      <w:marBottom w:val="0"/>
      <w:divBdr>
        <w:top w:val="none" w:sz="0" w:space="0" w:color="auto"/>
        <w:left w:val="none" w:sz="0" w:space="0" w:color="auto"/>
        <w:bottom w:val="none" w:sz="0" w:space="0" w:color="auto"/>
        <w:right w:val="none" w:sz="0" w:space="0" w:color="auto"/>
      </w:divBdr>
    </w:div>
    <w:div w:id="1553425415">
      <w:bodyDiv w:val="1"/>
      <w:marLeft w:val="0"/>
      <w:marRight w:val="0"/>
      <w:marTop w:val="0"/>
      <w:marBottom w:val="0"/>
      <w:divBdr>
        <w:top w:val="none" w:sz="0" w:space="0" w:color="auto"/>
        <w:left w:val="none" w:sz="0" w:space="0" w:color="auto"/>
        <w:bottom w:val="none" w:sz="0" w:space="0" w:color="auto"/>
        <w:right w:val="none" w:sz="0" w:space="0" w:color="auto"/>
      </w:divBdr>
    </w:div>
    <w:div w:id="1826050535">
      <w:bodyDiv w:val="1"/>
      <w:marLeft w:val="0"/>
      <w:marRight w:val="0"/>
      <w:marTop w:val="0"/>
      <w:marBottom w:val="0"/>
      <w:divBdr>
        <w:top w:val="none" w:sz="0" w:space="0" w:color="auto"/>
        <w:left w:val="none" w:sz="0" w:space="0" w:color="auto"/>
        <w:bottom w:val="none" w:sz="0" w:space="0" w:color="auto"/>
        <w:right w:val="none" w:sz="0" w:space="0" w:color="auto"/>
      </w:divBdr>
    </w:div>
    <w:div w:id="1908228824">
      <w:marLeft w:val="0"/>
      <w:marRight w:val="0"/>
      <w:marTop w:val="0"/>
      <w:marBottom w:val="0"/>
      <w:divBdr>
        <w:top w:val="none" w:sz="0" w:space="0" w:color="auto"/>
        <w:left w:val="none" w:sz="0" w:space="0" w:color="auto"/>
        <w:bottom w:val="none" w:sz="0" w:space="0" w:color="auto"/>
        <w:right w:val="none" w:sz="0" w:space="0" w:color="auto"/>
      </w:divBdr>
    </w:div>
    <w:div w:id="1908228825">
      <w:marLeft w:val="0"/>
      <w:marRight w:val="0"/>
      <w:marTop w:val="0"/>
      <w:marBottom w:val="0"/>
      <w:divBdr>
        <w:top w:val="none" w:sz="0" w:space="0" w:color="auto"/>
        <w:left w:val="none" w:sz="0" w:space="0" w:color="auto"/>
        <w:bottom w:val="none" w:sz="0" w:space="0" w:color="auto"/>
        <w:right w:val="none" w:sz="0" w:space="0" w:color="auto"/>
      </w:divBdr>
    </w:div>
    <w:div w:id="190822882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798E37-E78B-4B45-A53B-EA81D5B4584A}">
  <ds:schemaRefs>
    <ds:schemaRef ds:uri="http://schemas.openxmlformats.org/officeDocument/2006/bibliography"/>
  </ds:schemaRefs>
</ds:datastoreItem>
</file>

<file path=customXml/itemProps2.xml><?xml version="1.0" encoding="utf-8"?>
<ds:datastoreItem xmlns:ds="http://schemas.openxmlformats.org/officeDocument/2006/customXml" ds:itemID="{982BC8DF-93B2-43D4-9EF1-8F01E4837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1620</Words>
  <Characters>9234</Characters>
  <Application>Microsoft Office Word</Application>
  <DocSecurity>0</DocSecurity>
  <Lines>76</Lines>
  <Paragraphs>21</Paragraphs>
  <ScaleCrop>false</ScaleCrop>
  <Company/>
  <LinksUpToDate>false</LinksUpToDate>
  <CharactersWithSpaces>10833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RTF Template</dc:title>
  <dc:subject/>
  <dc:creator>USER</dc:creator>
  <cp:keywords/>
  <dc:description>Generated by Oracle BI Publisher 11.1.1.6.0</dc:description>
  <cp:lastModifiedBy>Vadym Berest</cp:lastModifiedBy>
  <cp:revision>220</cp:revision>
  <dcterms:created xsi:type="dcterms:W3CDTF">2023-03-28T21:41:00Z</dcterms:created>
  <dcterms:modified xsi:type="dcterms:W3CDTF">2023-06-02T08:31:00Z</dcterms:modified>
</cp:coreProperties>
</file>